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89" w:rsidRPr="00FE6359" w:rsidRDefault="00953589" w:rsidP="00D120C9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  <w:lang w:val="en-US"/>
        </w:rPr>
      </w:pPr>
    </w:p>
    <w:p w:rsidR="00D46E15" w:rsidRDefault="00D46E15" w:rsidP="008B725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D46E15">
        <w:rPr>
          <w:sz w:val="28"/>
          <w:szCs w:val="28"/>
        </w:rPr>
        <w:t xml:space="preserve">Сравнительная таблица </w:t>
      </w:r>
    </w:p>
    <w:p w:rsidR="0097078E" w:rsidRDefault="001B729B" w:rsidP="008B725B">
      <w:pPr>
        <w:pStyle w:val="20"/>
        <w:shd w:val="clear" w:color="auto" w:fill="auto"/>
        <w:spacing w:after="0" w:line="240" w:lineRule="auto"/>
        <w:rPr>
          <w:sz w:val="28"/>
          <w:szCs w:val="28"/>
          <w:lang w:eastAsia="ru-RU"/>
        </w:rPr>
      </w:pPr>
      <w:r w:rsidRPr="00EA6C4D">
        <w:rPr>
          <w:sz w:val="28"/>
          <w:szCs w:val="28"/>
          <w:lang w:eastAsia="ru-RU"/>
        </w:rPr>
        <w:t>О внесени</w:t>
      </w:r>
      <w:r w:rsidR="008B725B">
        <w:rPr>
          <w:sz w:val="28"/>
          <w:szCs w:val="28"/>
          <w:lang w:eastAsia="ru-RU"/>
        </w:rPr>
        <w:t xml:space="preserve">и изменений в некоторые решения </w:t>
      </w:r>
      <w:r w:rsidR="005F3DEB">
        <w:rPr>
          <w:sz w:val="28"/>
          <w:szCs w:val="28"/>
          <w:lang w:eastAsia="ru-RU"/>
        </w:rPr>
        <w:t>Правительства</w:t>
      </w:r>
      <w:r w:rsidRPr="00EA6C4D">
        <w:rPr>
          <w:sz w:val="28"/>
          <w:szCs w:val="28"/>
          <w:lang w:eastAsia="ru-RU"/>
        </w:rPr>
        <w:t xml:space="preserve"> Кыргызской Республики </w:t>
      </w:r>
      <w:r>
        <w:rPr>
          <w:sz w:val="28"/>
          <w:szCs w:val="28"/>
          <w:lang w:eastAsia="ru-RU"/>
        </w:rPr>
        <w:t xml:space="preserve">                                         </w:t>
      </w:r>
      <w:r w:rsidR="005F3DEB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</w:t>
      </w:r>
      <w:r w:rsidRPr="00EA6C4D">
        <w:rPr>
          <w:sz w:val="28"/>
          <w:szCs w:val="28"/>
          <w:lang w:eastAsia="ru-RU"/>
        </w:rPr>
        <w:t>в сфере государственного социального страхования</w:t>
      </w:r>
    </w:p>
    <w:p w:rsidR="008B725B" w:rsidRDefault="008B725B" w:rsidP="005972BE">
      <w:pPr>
        <w:pStyle w:val="20"/>
        <w:shd w:val="clear" w:color="auto" w:fill="auto"/>
        <w:spacing w:after="0" w:line="240" w:lineRule="auto"/>
      </w:pPr>
    </w:p>
    <w:tbl>
      <w:tblPr>
        <w:tblStyle w:val="a3"/>
        <w:tblpPr w:leftFromText="180" w:rightFromText="180" w:vertAnchor="text" w:tblpX="-34" w:tblpY="1"/>
        <w:tblOverlap w:val="never"/>
        <w:tblW w:w="15276" w:type="dxa"/>
        <w:tblLayout w:type="fixed"/>
        <w:tblLook w:val="04A0" w:firstRow="1" w:lastRow="0" w:firstColumn="1" w:lastColumn="0" w:noHBand="0" w:noVBand="1"/>
      </w:tblPr>
      <w:tblGrid>
        <w:gridCol w:w="7508"/>
        <w:gridCol w:w="59"/>
        <w:gridCol w:w="7709"/>
      </w:tblGrid>
      <w:tr w:rsidR="008B725B" w:rsidTr="00727615">
        <w:tc>
          <w:tcPr>
            <w:tcW w:w="15276" w:type="dxa"/>
            <w:gridSpan w:val="3"/>
          </w:tcPr>
          <w:p w:rsidR="008B725B" w:rsidRPr="00220D99" w:rsidRDefault="008B725B" w:rsidP="008B725B">
            <w:pPr>
              <w:pStyle w:val="20"/>
              <w:shd w:val="clear" w:color="auto" w:fill="auto"/>
              <w:spacing w:after="0" w:line="240" w:lineRule="auto"/>
              <w:rPr>
                <w:color w:val="7030A0"/>
                <w:sz w:val="28"/>
                <w:szCs w:val="28"/>
                <w:lang w:eastAsia="ru-RU"/>
              </w:rPr>
            </w:pPr>
            <w:r w:rsidRPr="00F66F68">
              <w:rPr>
                <w:sz w:val="24"/>
                <w:szCs w:val="24"/>
                <w:lang w:val="ky-KG"/>
              </w:rPr>
              <w:t>П</w:t>
            </w:r>
            <w:r>
              <w:rPr>
                <w:sz w:val="24"/>
                <w:szCs w:val="24"/>
                <w:lang w:val="ky-KG"/>
              </w:rPr>
              <w:t>орядок</w:t>
            </w:r>
            <w:r w:rsidRPr="00F66F68">
              <w:rPr>
                <w:sz w:val="24"/>
                <w:szCs w:val="24"/>
                <w:lang w:val="ky-KG"/>
              </w:rPr>
              <w:t xml:space="preserve"> функционирования Единого казначейского счета, утвержденный </w:t>
            </w:r>
            <w:r w:rsidRPr="00F66F68">
              <w:rPr>
                <w:sz w:val="24"/>
                <w:szCs w:val="24"/>
                <w:lang w:eastAsia="ru-RU"/>
              </w:rPr>
              <w:t>постановлением Правительства Кыргызской Республики «Об утверждении Порядка функционирования Единого казначейского счета» от 24 июля 2017 года № 444</w:t>
            </w:r>
          </w:p>
        </w:tc>
      </w:tr>
      <w:tr w:rsidR="008B725B" w:rsidTr="00727615">
        <w:tc>
          <w:tcPr>
            <w:tcW w:w="7567" w:type="dxa"/>
            <w:gridSpan w:val="2"/>
          </w:tcPr>
          <w:p w:rsidR="008B725B" w:rsidRPr="00220D99" w:rsidRDefault="008B725B" w:rsidP="00FC5266">
            <w:pPr>
              <w:pStyle w:val="20"/>
              <w:shd w:val="clear" w:color="auto" w:fill="auto"/>
              <w:spacing w:after="0" w:line="240" w:lineRule="auto"/>
              <w:rPr>
                <w:color w:val="7030A0"/>
                <w:sz w:val="28"/>
                <w:szCs w:val="28"/>
                <w:lang w:eastAsia="ru-RU"/>
              </w:rPr>
            </w:pPr>
            <w:r w:rsidRPr="00D73B5B">
              <w:rPr>
                <w:sz w:val="24"/>
                <w:szCs w:val="24"/>
              </w:rPr>
              <w:t>Действующая редакция</w:t>
            </w:r>
          </w:p>
        </w:tc>
        <w:tc>
          <w:tcPr>
            <w:tcW w:w="7709" w:type="dxa"/>
          </w:tcPr>
          <w:p w:rsidR="008B725B" w:rsidRPr="00220D99" w:rsidRDefault="008B725B" w:rsidP="00FC5266">
            <w:pPr>
              <w:pStyle w:val="20"/>
              <w:shd w:val="clear" w:color="auto" w:fill="auto"/>
              <w:spacing w:after="0" w:line="240" w:lineRule="auto"/>
              <w:rPr>
                <w:color w:val="7030A0"/>
                <w:sz w:val="28"/>
                <w:szCs w:val="28"/>
                <w:lang w:eastAsia="ru-RU"/>
              </w:rPr>
            </w:pPr>
            <w:r w:rsidRPr="00D73B5B">
              <w:rPr>
                <w:sz w:val="24"/>
                <w:szCs w:val="24"/>
              </w:rPr>
              <w:t>Предлагаемая редакция</w:t>
            </w:r>
          </w:p>
        </w:tc>
      </w:tr>
      <w:tr w:rsidR="00CB4E3D" w:rsidTr="00727615">
        <w:trPr>
          <w:trHeight w:val="566"/>
        </w:trPr>
        <w:tc>
          <w:tcPr>
            <w:tcW w:w="7567" w:type="dxa"/>
            <w:gridSpan w:val="2"/>
          </w:tcPr>
          <w:p w:rsidR="00CB4E3D" w:rsidRPr="00732F82" w:rsidRDefault="00CB4E3D" w:rsidP="00FD18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 ЕКС аккумулируются следующие виды поступлений: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налоги и сборы;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таможенные платежи и налоги;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авансовые таможенные платежи и залоговые суммы;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возврат основной суммы и уплата процентов, штрафов и пеней по бюджетным ссудам и кредитам;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средства, поступающие во временное распоряжение бюджетов бюджетной системы Кыргызской Республики;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 бюджетных учреждений от оказания платных государственных и муниципальных услуг, спонсорская помощь, добровольные и попечительские взносы, благотворительная и грантовая помощь, отчисления от международных институтов для проведения совместной научно-исследовательской работы, средства от реализации товаров собственного производства;</w:t>
            </w:r>
          </w:p>
          <w:p w:rsidR="00CB4E3D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восстановление ранее проведенных кассовых расходов;</w:t>
            </w:r>
          </w:p>
          <w:p w:rsidR="00CB4E3D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неналоговые и другие платежи, направляемые в доходы соответствующих бюджетов бюджетной системы Кыргызской Республики;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сомовый эквивалент средств, подлежащих зачислению в бюджет, а также на лицевые счета бюджетных учреждений;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возврат временно размещенных бюджетных средств на депозитных счетах коммерческих банков.</w:t>
            </w:r>
          </w:p>
        </w:tc>
        <w:tc>
          <w:tcPr>
            <w:tcW w:w="7709" w:type="dxa"/>
          </w:tcPr>
          <w:p w:rsidR="00CB4E3D" w:rsidRPr="00732F82" w:rsidRDefault="00CB4E3D" w:rsidP="00FD18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 ЕКС аккумулируются следующие виды поступлений: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налоги и сборы;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таможенные платежи и налоги;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авансовые таможенные платежи и залоговые суммы;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возврат основной суммы и уплата процентов, штрафов и пеней по бюджетным ссудам и кредитам;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средства, поступающие во временное распоряжение бюджетов бюджетной системы Кыргызской Республики;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средства бюджетных учреждений от оказания платных государственных и муниципальных услуг, спонсорская помощь, добровольные и попечительские взносы, благотворительная и грантовая помощь, отчисления от международных институтов для проведения совместной научно-исследовательской работы, средства от реализации товаров собственного производства;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восстановление ранее проведенных кассовых расходов;</w:t>
            </w:r>
          </w:p>
          <w:p w:rsidR="00CB4E3D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0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страховые платежи</w:t>
            </w:r>
            <w:r w:rsidRPr="0080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0F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государственному социальному страхованию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другие платежи, направляемые в доходы соответствующих бюджетов бюджетной системы Кыргызской Республики;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сомовый эквивалент средств, подлежащих зачислению в бюджет, а также на лицевые счета бюджетных учреждений;</w:t>
            </w:r>
          </w:p>
          <w:p w:rsidR="00CB4E3D" w:rsidRPr="00732F82" w:rsidRDefault="00CB4E3D" w:rsidP="00FD189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возврат временно размещенных бюджетных средств на депозитных счетах коммерческих банков.</w:t>
            </w:r>
          </w:p>
        </w:tc>
      </w:tr>
      <w:tr w:rsidR="00CB4E3D" w:rsidTr="00727615">
        <w:trPr>
          <w:trHeight w:val="566"/>
        </w:trPr>
        <w:tc>
          <w:tcPr>
            <w:tcW w:w="7567" w:type="dxa"/>
            <w:gridSpan w:val="2"/>
          </w:tcPr>
          <w:p w:rsidR="00CB4E3D" w:rsidRPr="00732F82" w:rsidRDefault="00CB4E3D" w:rsidP="00FD189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Средства с ЕКС перечисляются на основании ЭПД, сформированных на основании консолидированной заявки уполномоченного государственного органа.</w:t>
            </w:r>
          </w:p>
        </w:tc>
        <w:tc>
          <w:tcPr>
            <w:tcW w:w="7709" w:type="dxa"/>
          </w:tcPr>
          <w:p w:rsidR="00CB4E3D" w:rsidRPr="00732F82" w:rsidRDefault="00CB4E3D" w:rsidP="00FD189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Средства с ЕКС перечисляются на основании ЭПД, сформированных на основании консолидированной заявки уполномоченного государственного органа </w:t>
            </w:r>
            <w:r w:rsidRPr="00FD1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распорядителя средств </w:t>
            </w:r>
            <w:r w:rsidRPr="00F36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бюджета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Социального фонда</w:t>
            </w:r>
            <w:r w:rsidRPr="00F363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B4E3D" w:rsidTr="00727615">
        <w:trPr>
          <w:trHeight w:val="566"/>
        </w:trPr>
        <w:tc>
          <w:tcPr>
            <w:tcW w:w="7567" w:type="dxa"/>
            <w:gridSpan w:val="2"/>
          </w:tcPr>
          <w:p w:rsidR="00CB4E3D" w:rsidRDefault="00CB4E3D" w:rsidP="00FD189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 Заявка на кассовый расход заполняется в АС получателями бюджетных средств в случаях: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перечисления денежных средств поставщикам товаров, работ и услуг, включая оплату нерезидентам Кыргызской Республики;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перечисления денежных средств на индивидуальные банковские счета получателей средств, открытые в коммерческих банках, действующих на территории Кыргызской Республики;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перечисления средств, находящихся во временном распоряжении бюджетов бюджетной системы Кыргызской Республики и подлежащих при наступлении определенных условий возврату физическим (юридическим) лицам, ранее перечисливших их, или перечислению по назначению;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перечисления средств по прямым операциям;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возврата, зачета налогоплательщикам излишне уплаченных, ошибочно зачисленных средств по республиканским, местным налогам, сборам и другим платежам в бюджет, включая возмещение и возврат превышения суммы налога на добавленную стоимость на основании полученных от администраторов ресурсов бюджета заключений;</w:t>
            </w:r>
          </w:p>
        </w:tc>
        <w:tc>
          <w:tcPr>
            <w:tcW w:w="7709" w:type="dxa"/>
          </w:tcPr>
          <w:p w:rsidR="00CB4E3D" w:rsidRPr="00732F82" w:rsidRDefault="00CB4E3D" w:rsidP="00FD189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Заявка на кассовый расход заполняется в АС получателями бюджетных средств </w:t>
            </w:r>
            <w:r w:rsidRPr="00FD1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распорядител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ем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средств </w:t>
            </w:r>
            <w:r w:rsidRPr="00F36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бюджета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Социального фонда </w:t>
            </w:r>
            <w:r w:rsidRPr="00F36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случаях: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перечисления денежных средств поставщикам товаров, работ и услуг, включая оплату нерезидентам Кыргызской Республики;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перечисления денежных средств на индивидуальные банковские счета получателей средств, открытые в коммерческих банках, действующих на территории Кыргызской Республики;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перечисления средств, находящихся во временном распоряжении бюджетов бюджетной системы Кыргызской Республики и подлежащих при наступлении определенных условий возврату физическим (юридическим) лицам, ранее перечисливших их, или перечислению по назначению;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перечисления средств по прямым операциям;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возврата, зачета налогоплательщикам излишне уплаченных, ошибочно зачисленных средств по республиканским, местным налогам, сборам и другим платежам в бюджет, включая возмещение и возврат превышения суммы налога на добавленную стоимость на основании полученных от администраторов ресурсов бюджета заключений;</w:t>
            </w:r>
          </w:p>
        </w:tc>
      </w:tr>
      <w:tr w:rsidR="00CB4E3D" w:rsidTr="00727615">
        <w:trPr>
          <w:trHeight w:val="566"/>
        </w:trPr>
        <w:tc>
          <w:tcPr>
            <w:tcW w:w="7567" w:type="dxa"/>
            <w:gridSpan w:val="2"/>
          </w:tcPr>
          <w:p w:rsidR="00CB4E3D" w:rsidRPr="00732F82" w:rsidRDefault="00CB4E3D" w:rsidP="00FD189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 Учет средств, поступивших на ЕКС и распределение доходов между бюджетами разных уровней, осуществляется на основании следующих документов: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ЭБВ с ЕКС;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платежные документы, ордера, мемориальные ордера плательщиков, содержащих полную информацию о доходах, прилагаемых к выписке банка, на бумажных носителях и в электронном виде;</w:t>
            </w:r>
          </w:p>
          <w:p w:rsidR="00CB4E3D" w:rsidRPr="00FD189E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заключение налоговых и таможенных органов Кыргызской Республики на зачет или возврат излишне уплаченных/взысканных сумм налогов.</w:t>
            </w:r>
          </w:p>
          <w:p w:rsidR="00CB4E3D" w:rsidRPr="00732F82" w:rsidRDefault="00CB4E3D" w:rsidP="00FD189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9" w:type="dxa"/>
          </w:tcPr>
          <w:p w:rsidR="00CB4E3D" w:rsidRPr="00732F82" w:rsidRDefault="00CB4E3D" w:rsidP="00FD189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 Учет средств, поступивших на ЕКС и распределение доходов между бюджетами разных уровней, осуществляется на основании следующих документов: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ЭБВ с ЕКС;</w:t>
            </w:r>
          </w:p>
          <w:p w:rsidR="00CB4E3D" w:rsidRPr="00732F82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платежные документы, ордера, мемориальные ордера плательщиков, содержащих полную информацию о доходах, прилагаемых к выписке банка, на бумажных носителях и в электронном виде;</w:t>
            </w:r>
          </w:p>
          <w:p w:rsidR="00CB4E3D" w:rsidRPr="00FD189E" w:rsidRDefault="00CB4E3D" w:rsidP="00FD189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заключение налоговых, таможенных органов Кыргызской Республики и 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распорядителя средств </w:t>
            </w:r>
            <w:r w:rsidRPr="00FD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бюджета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Социального фонда</w:t>
            </w:r>
            <w:r w:rsidRPr="00FD1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зачет или возврат излишне уплаченных/взысканных сумм налогов и страховых платежей по государственному социальному страхованию.</w:t>
            </w:r>
          </w:p>
        </w:tc>
      </w:tr>
      <w:tr w:rsidR="00CB4E3D" w:rsidTr="00727615">
        <w:trPr>
          <w:trHeight w:val="566"/>
        </w:trPr>
        <w:tc>
          <w:tcPr>
            <w:tcW w:w="7567" w:type="dxa"/>
            <w:gridSpan w:val="2"/>
          </w:tcPr>
          <w:p w:rsidR="00CB4E3D" w:rsidRPr="00FD189E" w:rsidRDefault="00CB4E3D" w:rsidP="00FD189E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98. Уполномоченный государственный орган и территориальные подразделения осуществляют учет невыясненных поступлений и выяснение их принадлежности, и АС автоматически формирует 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запрос на выяснение принадлежности платежей, реквизиты которых (коды бюджетной классификации доходов, код административно-территориальной единицы, ИНН или другие) не удалось установить при обработке ЭБВ.</w:t>
            </w:r>
          </w:p>
        </w:tc>
        <w:tc>
          <w:tcPr>
            <w:tcW w:w="7709" w:type="dxa"/>
          </w:tcPr>
          <w:p w:rsidR="00CB4E3D" w:rsidRPr="00FD189E" w:rsidRDefault="00CB4E3D" w:rsidP="00FD189E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98. Учет невыясненных поступлений, за исключением страховых платежей по государственному социальному страхованию, и выяснение их принадлежности осуществляют 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Уполномоченный государственный орган и территориальные подразделения. </w:t>
            </w:r>
          </w:p>
          <w:p w:rsidR="00CB4E3D" w:rsidRPr="00FD189E" w:rsidRDefault="00CB4E3D" w:rsidP="00FD189E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t>Учет невыясненных поступлений по счетам страховых платежей по государственному социальному страхованию и выяснение их принадлежности производятся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администратором ресурсов бюджета и распорядителем средств </w:t>
            </w:r>
            <w:r w:rsidRPr="00FD1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бюджета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Социального фонда</w:t>
            </w: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B4E3D" w:rsidRPr="008B5489" w:rsidRDefault="00CB4E3D" w:rsidP="00FD189E">
            <w:pPr>
              <w:pStyle w:val="tkTekst"/>
              <w:ind w:firstLine="645"/>
              <w:rPr>
                <w:rFonts w:ascii="Times New Roman" w:hAnsi="Times New Roman" w:cs="Times New Roman"/>
                <w:sz w:val="24"/>
                <w:szCs w:val="24"/>
              </w:rPr>
            </w:pPr>
            <w:r w:rsidRPr="00FD189E">
              <w:rPr>
                <w:rFonts w:ascii="Times New Roman" w:hAnsi="Times New Roman" w:cs="Times New Roman"/>
                <w:b/>
                <w:sz w:val="24"/>
                <w:szCs w:val="24"/>
              </w:rPr>
              <w:t>АС автоматически формирует запрос на выяснение принадлежности платежей, в том числе платежей по государственному социальному страхованию, реквизиты которых (коды бюджетной классификации доходов, код административно-территориальной единицы, ИНН или другие) не удалось установить при обработке ЭБВ.</w:t>
            </w:r>
          </w:p>
        </w:tc>
      </w:tr>
      <w:tr w:rsidR="00CB4E3D" w:rsidTr="00727615">
        <w:trPr>
          <w:trHeight w:val="566"/>
        </w:trPr>
        <w:tc>
          <w:tcPr>
            <w:tcW w:w="7567" w:type="dxa"/>
            <w:gridSpan w:val="2"/>
          </w:tcPr>
          <w:p w:rsidR="00CB4E3D" w:rsidRPr="00732F82" w:rsidRDefault="00CB4E3D" w:rsidP="00FD189E">
            <w:pPr>
              <w:pStyle w:val="tkTekst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F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104. Платежи, поступившие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2F82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2F82">
              <w:rPr>
                <w:rFonts w:ascii="Times New Roman" w:hAnsi="Times New Roman" w:cs="Times New Roman"/>
                <w:sz w:val="24"/>
                <w:szCs w:val="24"/>
              </w:rPr>
              <w:t xml:space="preserve"> и принадлежность которых к виду дохода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установлена, учитываются как «</w:t>
            </w:r>
            <w:r w:rsidRPr="00732F82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2F82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2 (двух) месяцев со дня их зачисления, а платежи, поступившие в декабре текущего года, учитываются до 30 декабря текущего года. По истечении указанных сроков данные суммы автоматически зачисляются в доход республиканского бюджета и учитываются по элементу классификации доходов 14511200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2F8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2F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9" w:type="dxa"/>
          </w:tcPr>
          <w:p w:rsidR="00CB4E3D" w:rsidRPr="00F363BA" w:rsidRDefault="00CB4E3D" w:rsidP="00FD189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F82">
              <w:rPr>
                <w:rFonts w:ascii="Times New Roman" w:hAnsi="Times New Roman" w:cs="Times New Roman"/>
                <w:sz w:val="24"/>
                <w:szCs w:val="24"/>
              </w:rPr>
              <w:t xml:space="preserve">104. Платежи,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поступившие как «</w:t>
            </w:r>
            <w:r w:rsidRPr="00F363B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3BA">
              <w:rPr>
                <w:rFonts w:ascii="Times New Roman" w:hAnsi="Times New Roman" w:cs="Times New Roman"/>
                <w:sz w:val="24"/>
                <w:szCs w:val="24"/>
              </w:rPr>
              <w:t xml:space="preserve"> и принадлежность которых к виду дохода не установлена, учитываются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63B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3BA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2 (двух) месяцев со дня их зачисления, а платежи, поступившие в декабре текущего года, учитываются до 30 декабря текущего года. По истечении указанных сроков данные суммы</w:t>
            </w:r>
            <w:r w:rsidRPr="009767F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47FA">
              <w:rPr>
                <w:rFonts w:ascii="Times New Roman" w:hAnsi="Times New Roman" w:cs="Times New Roman"/>
                <w:b/>
                <w:sz w:val="24"/>
                <w:szCs w:val="24"/>
              </w:rPr>
              <w:t>за исключением страховых платежей по государственному социальному страхованию,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3BA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зачисляются в доход республиканского бюджета и учитываются по элементу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классификации доходов 14511200 «</w:t>
            </w:r>
            <w:r w:rsidRPr="00F363B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36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4E3D" w:rsidRPr="00732F82" w:rsidRDefault="00CB4E3D" w:rsidP="00FD189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36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Страховые платежи по государственному социальному страхованию, поступившие как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</w:rPr>
              <w:t>невыясненные поступления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подлежат перечислению на счета 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распорядителя средств </w:t>
            </w:r>
            <w:r w:rsidRPr="00F36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бюджета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Социального фонда</w:t>
            </w:r>
            <w:r w:rsidRPr="00F363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B4E3D" w:rsidTr="00727615">
        <w:tc>
          <w:tcPr>
            <w:tcW w:w="15276" w:type="dxa"/>
            <w:gridSpan w:val="3"/>
          </w:tcPr>
          <w:p w:rsidR="00CB4E3D" w:rsidRPr="00EF033B" w:rsidRDefault="00CB4E3D" w:rsidP="00FC5266">
            <w:pPr>
              <w:pStyle w:val="20"/>
              <w:shd w:val="clear" w:color="auto" w:fill="auto"/>
              <w:spacing w:after="0" w:line="240" w:lineRule="auto"/>
              <w:rPr>
                <w:sz w:val="24"/>
                <w:szCs w:val="28"/>
              </w:rPr>
            </w:pPr>
            <w:r w:rsidRPr="00220D99">
              <w:rPr>
                <w:color w:val="7030A0"/>
                <w:sz w:val="28"/>
                <w:szCs w:val="28"/>
                <w:lang w:eastAsia="ru-RU"/>
              </w:rPr>
              <w:t xml:space="preserve"> </w:t>
            </w:r>
            <w:r w:rsidR="009010C8" w:rsidRPr="009010C8">
              <w:rPr>
                <w:sz w:val="24"/>
                <w:szCs w:val="28"/>
                <w:lang w:eastAsia="ru-RU"/>
              </w:rPr>
              <w:t>«</w:t>
            </w:r>
            <w:r w:rsidRPr="00EF033B">
              <w:rPr>
                <w:sz w:val="24"/>
                <w:szCs w:val="28"/>
              </w:rPr>
              <w:t>Инструкция о порядке начисления и уплаты страховых взносов</w:t>
            </w:r>
          </w:p>
          <w:p w:rsidR="00CB4E3D" w:rsidRPr="008B725B" w:rsidRDefault="00CB4E3D" w:rsidP="009010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F033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по государственному социальному страхованию</w:t>
            </w:r>
            <w:r w:rsidR="009A063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»</w:t>
            </w:r>
            <w:r w:rsidR="009A063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ky-KG"/>
              </w:rPr>
              <w:t>,</w:t>
            </w:r>
            <w:r w:rsidR="009A0635" w:rsidRPr="00220D99">
              <w:rPr>
                <w:rFonts w:ascii="Times New Roman" w:eastAsia="Times New Roman" w:hAnsi="Times New Roman" w:cs="Times New Roman"/>
                <w:color w:val="7030A0"/>
                <w:sz w:val="28"/>
                <w:szCs w:val="28"/>
                <w:lang w:eastAsia="ru-RU"/>
              </w:rPr>
              <w:t xml:space="preserve"> </w:t>
            </w:r>
            <w:r w:rsidR="009A0635" w:rsidRPr="000E78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утвержденная</w:t>
            </w:r>
            <w:r w:rsidRPr="000E78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hyperlink r:id="rId8" w:history="1">
              <w:r w:rsidRPr="00CB4E3D">
                <w:rPr>
                  <w:rStyle w:val="aa"/>
                  <w:rFonts w:ascii="Times New Roman" w:eastAsia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постановление</w:t>
              </w:r>
            </w:hyperlink>
            <w:r w:rsidRPr="00CB4E3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0E7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Правительства Кыргызской Республики </w:t>
            </w:r>
            <w:r w:rsidR="006177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               </w:t>
            </w:r>
            <w:r w:rsidR="006836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 </w:t>
            </w:r>
            <w:r w:rsidR="006177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 </w:t>
            </w:r>
            <w:r w:rsidRPr="000E7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«Об утверждении</w:t>
            </w:r>
            <w:r w:rsidRPr="00CB4E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CB4E3D">
                <w:rPr>
                  <w:rStyle w:val="aa"/>
                  <w:rFonts w:ascii="Times New Roman" w:eastAsia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Инструкции</w:t>
              </w:r>
            </w:hyperlink>
            <w:r w:rsidRPr="000E7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порядке начисления и уплаты страховых взносов по государственному социальному страхованию»</w:t>
            </w:r>
            <w:r w:rsidR="006177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            </w:t>
            </w:r>
            <w:r w:rsidRPr="000E78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 17 июля 2020 года № 385</w:t>
            </w:r>
          </w:p>
        </w:tc>
      </w:tr>
      <w:tr w:rsidR="00CB4E3D" w:rsidRPr="00C81625" w:rsidTr="00727615">
        <w:tc>
          <w:tcPr>
            <w:tcW w:w="7508" w:type="dxa"/>
          </w:tcPr>
          <w:p w:rsidR="00CB4E3D" w:rsidRPr="00FD66B2" w:rsidRDefault="00CB4E3D" w:rsidP="00BE4D0A">
            <w:pPr>
              <w:pStyle w:val="tkZagolovok3"/>
              <w:ind w:left="0"/>
              <w:jc w:val="left"/>
              <w:rPr>
                <w:rFonts w:ascii="Times New Roman" w:hAnsi="Times New Roman" w:cs="Times New Roman"/>
                <w:b w:val="0"/>
              </w:rPr>
            </w:pPr>
            <w:r w:rsidRPr="00FD66B2">
              <w:rPr>
                <w:rFonts w:ascii="Times New Roman" w:hAnsi="Times New Roman" w:cs="Times New Roman"/>
                <w:b w:val="0"/>
              </w:rPr>
              <w:t>Глава 1. Общие положения</w:t>
            </w:r>
          </w:p>
          <w:p w:rsidR="00CB4E3D" w:rsidRPr="00C81625" w:rsidRDefault="00CB4E3D" w:rsidP="00BE4D0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625">
              <w:rPr>
                <w:rFonts w:ascii="Times New Roman" w:hAnsi="Times New Roman" w:cs="Times New Roman"/>
                <w:sz w:val="24"/>
                <w:szCs w:val="24"/>
              </w:rPr>
              <w:t>2. В настоящей Инструкции используются следующие понятия и определения:</w:t>
            </w:r>
          </w:p>
          <w:p w:rsidR="00CB4E3D" w:rsidRPr="0086711B" w:rsidRDefault="00CB4E3D" w:rsidP="00BE4D0A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67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8671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аккумуляционный счет</w:t>
            </w:r>
            <w:r w:rsidRPr="00867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банковский счет страховщика, на который поступают страховые взносы плательщиков;</w:t>
            </w:r>
          </w:p>
          <w:p w:rsidR="00CB4E3D" w:rsidRDefault="00CB4E3D" w:rsidP="00C81625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E3D" w:rsidRPr="0086711B" w:rsidRDefault="00CB4E3D" w:rsidP="00C81625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E3D" w:rsidRPr="006545C6" w:rsidRDefault="00CB4E3D" w:rsidP="0032078A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545C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2) </w:t>
            </w:r>
            <w:r w:rsidRPr="006545C6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аккумуляционно-накопительный счет</w:t>
            </w:r>
            <w:r w:rsidRPr="006545C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- по Государственному накопительному пенсионному фонду банковский счет страховщика, на который поступают страховые взносы плательщиков в Государственный накопительный пенсионный фонд (далее - ГНПФ);</w:t>
            </w:r>
          </w:p>
          <w:p w:rsidR="00CB4E3D" w:rsidRPr="006545C6" w:rsidRDefault="00CB4E3D" w:rsidP="00C81625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CB4E3D" w:rsidRPr="006545C6" w:rsidRDefault="00CB4E3D" w:rsidP="00C81625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545C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29) </w:t>
            </w:r>
            <w:r w:rsidRPr="006545C6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счет пени и штрафов</w:t>
            </w:r>
            <w:r w:rsidRPr="006545C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- банковский счет страховщика, на который поступают пени и штрафы, взысканные с плательщиков страховых взносов за нарушение сроков уплаты страховых взносов и несвоевременное предоставление отчетов;</w:t>
            </w:r>
          </w:p>
          <w:p w:rsidR="00CB4E3D" w:rsidRDefault="00CB4E3D" w:rsidP="00C81625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E3D" w:rsidRPr="00F905E6" w:rsidRDefault="00CB4E3D" w:rsidP="00C53194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11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Pr="009446E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446E7">
              <w:rPr>
                <w:rFonts w:ascii="Times New Roman" w:hAnsi="Times New Roman" w:cs="Times New Roman"/>
                <w:bCs/>
                <w:sz w:val="24"/>
                <w:szCs w:val="24"/>
              </w:rPr>
              <w:t>ошибочные платежи</w:t>
            </w:r>
            <w:r w:rsidRPr="009446E7">
              <w:rPr>
                <w:rFonts w:ascii="Times New Roman" w:hAnsi="Times New Roman" w:cs="Times New Roman"/>
                <w:sz w:val="24"/>
                <w:szCs w:val="24"/>
              </w:rPr>
              <w:t xml:space="preserve"> - платежи, поступившие на </w:t>
            </w:r>
            <w:r w:rsidRPr="009446E7">
              <w:rPr>
                <w:rFonts w:ascii="Times New Roman" w:hAnsi="Times New Roman" w:cs="Times New Roman"/>
                <w:b/>
                <w:sz w:val="24"/>
                <w:szCs w:val="24"/>
              </w:rPr>
              <w:t>аккумуляционный счет, аккумуляционно-накопительный счет по ГНПФ и специальный счет регионального органа</w:t>
            </w:r>
            <w:r w:rsidRPr="009446E7">
              <w:rPr>
                <w:rFonts w:ascii="Times New Roman" w:hAnsi="Times New Roman" w:cs="Times New Roman"/>
                <w:sz w:val="24"/>
                <w:szCs w:val="24"/>
              </w:rPr>
              <w:t xml:space="preserve"> страховщика:</w:t>
            </w: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C514C" w:rsidRDefault="007C514C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B4E3D" w:rsidRPr="00343187" w:rsidRDefault="00CB4E3D" w:rsidP="00875ADA">
            <w:pPr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 w:rsidRPr="00875ADA">
              <w:rPr>
                <w:rFonts w:ascii="Times New Roman" w:hAnsi="Times New Roman" w:cs="Times New Roman"/>
                <w:sz w:val="24"/>
              </w:rPr>
              <w:t xml:space="preserve">36) </w:t>
            </w:r>
            <w:r w:rsidRPr="00875ADA">
              <w:rPr>
                <w:rFonts w:ascii="Times New Roman" w:hAnsi="Times New Roman" w:cs="Times New Roman"/>
                <w:bCs/>
                <w:sz w:val="24"/>
              </w:rPr>
              <w:t>фонд оплаты труда (далее - ФОТ)</w:t>
            </w:r>
            <w:r w:rsidRPr="00875ADA">
              <w:rPr>
                <w:rFonts w:ascii="Times New Roman" w:hAnsi="Times New Roman" w:cs="Times New Roman"/>
                <w:sz w:val="24"/>
              </w:rPr>
              <w:t xml:space="preserve"> - любые выплаты стимулирующего и компенсирующего характера (в том числе единовременные вознаграждения), а также за работу по договорам подряда, поручениям, и авторские гонорары, выплаченные за выполненные работы.</w:t>
            </w:r>
          </w:p>
          <w:p w:rsidR="00CB4E3D" w:rsidRPr="00C81625" w:rsidRDefault="00CB4E3D" w:rsidP="00BE4D0A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CB4E3D" w:rsidRPr="00C81625" w:rsidRDefault="00CB4E3D" w:rsidP="00FC52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  <w:gridSpan w:val="2"/>
          </w:tcPr>
          <w:p w:rsidR="00CB4E3D" w:rsidRPr="00343187" w:rsidRDefault="00CB4E3D" w:rsidP="00BE4D0A">
            <w:pPr>
              <w:pStyle w:val="tkZagolovok3"/>
              <w:ind w:lef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343187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Глава 1. Общие положения</w:t>
            </w:r>
          </w:p>
          <w:p w:rsidR="00CB4E3D" w:rsidRPr="00343187" w:rsidRDefault="00CB4E3D" w:rsidP="00BE4D0A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343187">
              <w:rPr>
                <w:rFonts w:ascii="Times New Roman" w:hAnsi="Times New Roman" w:cs="Times New Roman"/>
                <w:sz w:val="24"/>
                <w:szCs w:val="24"/>
              </w:rPr>
              <w:t>2. В настоящей Инструкции используются следующие понятия и определения:</w:t>
            </w:r>
          </w:p>
          <w:p w:rsidR="00CB4E3D" w:rsidRDefault="00CB4E3D" w:rsidP="00C81625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Pr="00654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56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расчетный счет страховщика -</w:t>
            </w:r>
            <w:r w:rsidRPr="007F56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56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счет на Едином казначейском счете, предназначенный для зачисления страховых взносов, пени и </w:t>
            </w:r>
            <w:r w:rsidRPr="007F56A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штрафов</w:t>
            </w:r>
            <w:r w:rsidRPr="007F56A4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CB4E3D" w:rsidRDefault="00CB4E3D" w:rsidP="00C81625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E3D" w:rsidRDefault="00CB4E3D" w:rsidP="00C81625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E3D" w:rsidRPr="00F905E6" w:rsidRDefault="00CB4E3D" w:rsidP="00C81625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</w:t>
            </w:r>
          </w:p>
          <w:p w:rsidR="00CB4E3D" w:rsidRPr="0065469B" w:rsidRDefault="00CB4E3D" w:rsidP="00FC52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4E3D" w:rsidRDefault="00CB4E3D" w:rsidP="00FC52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4E3D" w:rsidRDefault="00CB4E3D" w:rsidP="00FC52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4E3D" w:rsidRPr="0065469B" w:rsidRDefault="00CB4E3D" w:rsidP="00FC526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4E3D" w:rsidRPr="0065469B" w:rsidRDefault="00CB4E3D" w:rsidP="003207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4E3D" w:rsidRPr="00F905E6" w:rsidRDefault="00CB4E3D" w:rsidP="00F905E6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признан утратившим силу</w:t>
            </w:r>
          </w:p>
          <w:p w:rsidR="00CB4E3D" w:rsidRPr="0065469B" w:rsidRDefault="00CB4E3D" w:rsidP="00C816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B4E3D" w:rsidRPr="0065469B" w:rsidRDefault="00CB4E3D" w:rsidP="0032078A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4E3D" w:rsidRPr="007C514C" w:rsidRDefault="00CB4E3D" w:rsidP="009446E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194">
              <w:rPr>
                <w:rFonts w:ascii="Times New Roman" w:hAnsi="Times New Roman" w:cs="Times New Roman"/>
                <w:sz w:val="24"/>
                <w:szCs w:val="24"/>
              </w:rPr>
              <w:t>33)</w:t>
            </w:r>
            <w:r w:rsidRPr="00654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6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14C">
              <w:rPr>
                <w:rFonts w:ascii="Times New Roman" w:hAnsi="Times New Roman" w:cs="Times New Roman"/>
                <w:b/>
                <w:sz w:val="24"/>
                <w:szCs w:val="24"/>
              </w:rPr>
              <w:t>ошибочные платежи - платежи, поступившие на расчетный счет страховщика:</w:t>
            </w:r>
          </w:p>
          <w:p w:rsidR="007C514C" w:rsidRPr="00903051" w:rsidRDefault="007C514C" w:rsidP="007C514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14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C514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 </w:t>
            </w:r>
            <w:r w:rsidRPr="007C514C">
              <w:rPr>
                <w:rFonts w:ascii="Times New Roman" w:hAnsi="Times New Roman" w:cs="Times New Roman"/>
                <w:b/>
                <w:sz w:val="24"/>
                <w:szCs w:val="24"/>
              </w:rPr>
              <w:t>если не совпадает Единый казначейский счет и/или расчетные счета</w:t>
            </w:r>
            <w:r w:rsidRPr="0090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Социального фонда с регистрацией УГНС, в котором зарегистрирован налогоплательщик;</w:t>
            </w:r>
          </w:p>
          <w:p w:rsidR="007C514C" w:rsidRPr="00903051" w:rsidRDefault="007C514C" w:rsidP="007C514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-- </w:t>
            </w:r>
            <w:r w:rsidRPr="00903051">
              <w:rPr>
                <w:rFonts w:ascii="Times New Roman" w:hAnsi="Times New Roman" w:cs="Times New Roman"/>
                <w:b/>
                <w:sz w:val="24"/>
                <w:szCs w:val="24"/>
              </w:rPr>
              <w:t>если код платежа бюджетной классификации по страховым взносам поступивших сумм не совпадает с обязательствами плательщика;</w:t>
            </w:r>
          </w:p>
          <w:p w:rsidR="007C514C" w:rsidRDefault="007C514C" w:rsidP="007C514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 </w:t>
            </w:r>
            <w:r w:rsidRPr="00903051">
              <w:rPr>
                <w:rFonts w:ascii="Times New Roman" w:hAnsi="Times New Roman" w:cs="Times New Roman"/>
                <w:b/>
                <w:sz w:val="24"/>
                <w:szCs w:val="24"/>
              </w:rPr>
              <w:t>в котором не указан(ы) код бюджетной организации по страховым взносам, но в назначении платежа указаны (зарпла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та, налоговые платежи и т.д.)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7C514C" w:rsidRDefault="007C514C" w:rsidP="007C514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-- в котором не указан(ы) и/или некорректно указан ИНН налогоплательщика;</w:t>
            </w:r>
          </w:p>
          <w:p w:rsidR="007C514C" w:rsidRPr="007C514C" w:rsidRDefault="007C514C" w:rsidP="007C514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-- в котором указан(ы) код бюджетной классификации, не относящийся к коду платежа по страховым взносам</w:t>
            </w:r>
          </w:p>
          <w:p w:rsidR="007C514C" w:rsidRDefault="007C514C" w:rsidP="007C514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</w:p>
          <w:p w:rsidR="00CB4E3D" w:rsidRPr="00875ADA" w:rsidRDefault="00CB4E3D" w:rsidP="007C514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75ADA">
              <w:rPr>
                <w:rFonts w:ascii="Times New Roman" w:hAnsi="Times New Roman" w:cs="Times New Roman"/>
                <w:sz w:val="24"/>
              </w:rPr>
              <w:t xml:space="preserve">36) </w:t>
            </w:r>
            <w:r w:rsidRPr="00875ADA">
              <w:rPr>
                <w:rFonts w:ascii="Times New Roman" w:hAnsi="Times New Roman" w:cs="Times New Roman"/>
                <w:bCs/>
                <w:sz w:val="24"/>
              </w:rPr>
              <w:t>фонд оплаты труда (далее - ФОТ)</w:t>
            </w:r>
            <w:r w:rsidRPr="00875A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75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вознаграждение (возмещение) за труд в зависимости от сложности, количества, качества и условий, </w:t>
            </w:r>
            <w:r w:rsidRPr="00875ADA">
              <w:rPr>
                <w:rFonts w:ascii="Times New Roman" w:hAnsi="Times New Roman" w:cs="Times New Roman"/>
                <w:sz w:val="24"/>
              </w:rPr>
              <w:t>любые выплаты стимулирующего и компенсирующего характера (в том числе единовременные вознаграждения), а также за работу по договорам подряда, поручениям, и авторские гонорары, выплаченные за выполненные работы.</w:t>
            </w:r>
          </w:p>
          <w:p w:rsidR="00CB4E3D" w:rsidRPr="0065469B" w:rsidRDefault="00CB4E3D" w:rsidP="00C816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B4E3D" w:rsidRPr="00C81625" w:rsidTr="00727615">
        <w:tc>
          <w:tcPr>
            <w:tcW w:w="7508" w:type="dxa"/>
          </w:tcPr>
          <w:p w:rsidR="00213BB7" w:rsidRPr="00213BB7" w:rsidRDefault="00213BB7" w:rsidP="00213BB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24.</w:t>
            </w:r>
            <w:r w:rsidRPr="00213B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Расчетные ведомости представляются в уполномоченный государственный орган не позднее дня, следующего за 20 числом месяца, следующего за отчетным месяцем, плательщиком или его представителем при наличии:</w:t>
            </w:r>
          </w:p>
          <w:p w:rsidR="00213BB7" w:rsidRPr="00213BB7" w:rsidRDefault="00213BB7" w:rsidP="00213BB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13B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 гражданско-правового договора, заключаемого между плательщиком и представителем;</w:t>
            </w:r>
          </w:p>
          <w:p w:rsidR="00213BB7" w:rsidRPr="00213BB7" w:rsidRDefault="00213BB7" w:rsidP="00213BB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13B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доверенности, выдаваемой плательщиком страховых взносов доверенному лицу.</w:t>
            </w:r>
          </w:p>
          <w:p w:rsidR="00CB4E3D" w:rsidRPr="00C81625" w:rsidRDefault="00CB4E3D" w:rsidP="00FD66B2">
            <w:pPr>
              <w:pStyle w:val="tkZagolovok3"/>
              <w:ind w:left="0" w:firstLine="1701"/>
              <w:rPr>
                <w:rFonts w:ascii="Times New Roman" w:hAnsi="Times New Roman" w:cs="Times New Roman"/>
              </w:rPr>
            </w:pPr>
          </w:p>
        </w:tc>
        <w:tc>
          <w:tcPr>
            <w:tcW w:w="7768" w:type="dxa"/>
            <w:gridSpan w:val="2"/>
          </w:tcPr>
          <w:p w:rsidR="00213BB7" w:rsidRPr="00213BB7" w:rsidRDefault="00213BB7" w:rsidP="00213BB7">
            <w:pPr>
              <w:pStyle w:val="tkTekst"/>
              <w:spacing w:after="0"/>
              <w:ind w:right="-1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13BB7">
              <w:rPr>
                <w:rFonts w:ascii="Times New Roman" w:hAnsi="Times New Roman" w:cs="Times New Roman"/>
                <w:sz w:val="24"/>
                <w:szCs w:val="28"/>
              </w:rPr>
              <w:t>24.</w:t>
            </w:r>
            <w:r w:rsidRPr="00213BB7">
              <w:rPr>
                <w:rFonts w:ascii="Times New Roman" w:hAnsi="Times New Roman" w:cs="Times New Roman"/>
                <w:b/>
                <w:sz w:val="24"/>
                <w:szCs w:val="28"/>
              </w:rPr>
              <w:t>Расчетные ведомости представляются в уполномоченный государственный орган не позднее  20 числа месяца, следующего за отчетным месяцем, плательщиком или его представителем при наличии:</w:t>
            </w:r>
          </w:p>
          <w:p w:rsidR="00213BB7" w:rsidRPr="00213BB7" w:rsidRDefault="00213BB7" w:rsidP="00213BB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13B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1) гражданско-правового договора, заключаемого между плательщиком и представителем;</w:t>
            </w:r>
          </w:p>
          <w:p w:rsidR="00CB4E3D" w:rsidRPr="00213BB7" w:rsidRDefault="00213BB7" w:rsidP="00213BB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13B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2) доверенности, выдаваемой плательщиком страховых взносов доверенному лицу.</w:t>
            </w:r>
          </w:p>
        </w:tc>
      </w:tr>
      <w:tr w:rsidR="00213BB7" w:rsidRPr="00C81625" w:rsidTr="00727615">
        <w:tc>
          <w:tcPr>
            <w:tcW w:w="7508" w:type="dxa"/>
          </w:tcPr>
          <w:p w:rsidR="00213BB7" w:rsidRDefault="00213BB7" w:rsidP="00FD66B2">
            <w:pPr>
              <w:pStyle w:val="tkZagolovok3"/>
              <w:ind w:left="0" w:firstLine="17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7768" w:type="dxa"/>
            <w:gridSpan w:val="2"/>
          </w:tcPr>
          <w:p w:rsidR="00213BB7" w:rsidRPr="00FD66B2" w:rsidRDefault="00213BB7" w:rsidP="007C6765">
            <w:pPr>
              <w:pStyle w:val="tkZagolovok3"/>
              <w:ind w:left="0" w:right="0"/>
              <w:jc w:val="both"/>
              <w:rPr>
                <w:rFonts w:ascii="Times New Roman" w:hAnsi="Times New Roman" w:cs="Times New Roman"/>
              </w:rPr>
            </w:pPr>
            <w:r w:rsidRPr="00FD66B2">
              <w:rPr>
                <w:rFonts w:ascii="Times New Roman" w:hAnsi="Times New Roman" w:cs="Times New Roman"/>
              </w:rPr>
              <w:t xml:space="preserve">24-1. В случаях, когда последний  день срока </w:t>
            </w:r>
            <w:r>
              <w:rPr>
                <w:rFonts w:ascii="Times New Roman" w:hAnsi="Times New Roman" w:cs="Times New Roman"/>
              </w:rPr>
              <w:t xml:space="preserve">представления расчетной ведомости по средствам государственного социального страхования </w:t>
            </w:r>
            <w:r w:rsidRPr="00FD66B2">
              <w:rPr>
                <w:rFonts w:ascii="Times New Roman" w:hAnsi="Times New Roman" w:cs="Times New Roman"/>
              </w:rPr>
              <w:t>приходится на нерабочий день, днем окончания срока считается следующий за ним рабочий день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B4E3D" w:rsidRPr="00C81625" w:rsidTr="00727615">
        <w:tc>
          <w:tcPr>
            <w:tcW w:w="7508" w:type="dxa"/>
          </w:tcPr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Плательщики страховых взносов должны соблюдать следующие требования к заполнению реквизитов расчетной ведомости:</w:t>
            </w:r>
          </w:p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отчетный период - указывается расчетный период, за который представляется расчетная ведомость;</w:t>
            </w:r>
          </w:p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дата представления расчетной ведомости - указывается дата представления расчетной ведомости в обязательном формате ДД.ММ.ГГГГ (пример: 03.03.2013);</w:t>
            </w:r>
          </w:p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наименование плательщика - указывается наименование организации (предприятия), состоит из букв;</w:t>
            </w:r>
          </w:p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ИНН - идентификационный номер плательщика, присвоенный налоговой службой, состоит строго из 14 цифр. Запрещается ставить точки перед, между, после ИНН;</w:t>
            </w:r>
          </w:p>
          <w:p w:rsidR="00CB4E3D" w:rsidRPr="009767F9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5) регистрационный номер плательщика в Социальном фонде - регистрационный учетный номер плательщика, присвоенный региональным органом страховщика и указанный в извещении страхователю, состоит из цифр;</w:t>
            </w:r>
          </w:p>
          <w:p w:rsidR="00CB4E3D" w:rsidRDefault="00CB4E3D" w:rsidP="00FD66B2">
            <w:pPr>
              <w:pStyle w:val="tkZagolovok3"/>
              <w:ind w:left="0" w:firstLine="1701"/>
              <w:rPr>
                <w:rFonts w:ascii="Times New Roman" w:hAnsi="Times New Roman" w:cs="Times New Roman"/>
              </w:rPr>
            </w:pPr>
          </w:p>
        </w:tc>
        <w:tc>
          <w:tcPr>
            <w:tcW w:w="7768" w:type="dxa"/>
            <w:gridSpan w:val="2"/>
          </w:tcPr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Плательщики страховых взносов должны соблюдать следующие требования к заполнению реквизитов расчетной ведомости:</w:t>
            </w:r>
          </w:p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отчетный период - указывается расчетный период, за который представляется расчетная ведомость;</w:t>
            </w:r>
          </w:p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дата представления расчетной ведомости - указывается дата представления расчетной ведомости в обязательном формате ДД.ММ.ГГГГ (пример: 03.03.2013);</w:t>
            </w:r>
          </w:p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наименование плательщика - указывается наименование организации (предприятия), состоит из букв;</w:t>
            </w:r>
          </w:p>
          <w:p w:rsidR="00CB4E3D" w:rsidRPr="00E6461B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ИНН - идентификационный номер плательщика, присвоенный налоговой службой, состоит строго из 14 цифр. Запрещается ставить точки перед, между, после ИНН;</w:t>
            </w:r>
          </w:p>
          <w:p w:rsidR="00CB4E3D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4E3D" w:rsidRPr="009767F9" w:rsidRDefault="00CB4E3D" w:rsidP="0086711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5) регистрационный номер плательщика в Социальном фонде - регистрационный учетный номер плательщика, кото</w:t>
            </w:r>
            <w:r w:rsidR="00076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рый состоит из цифр, присвоенных</w:t>
            </w:r>
            <w:r w:rsidRPr="009767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региональным органом страховщика и указанный в извещении страхователю по форме согласно приложению 9;</w:t>
            </w:r>
          </w:p>
          <w:p w:rsidR="00CB4E3D" w:rsidRPr="00FD66B2" w:rsidRDefault="00CB4E3D" w:rsidP="00FD66B2">
            <w:pPr>
              <w:pStyle w:val="tkZagolovok3"/>
              <w:ind w:left="0" w:righ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4E3D" w:rsidRPr="00C81625" w:rsidTr="00727615">
        <w:tc>
          <w:tcPr>
            <w:tcW w:w="7508" w:type="dxa"/>
          </w:tcPr>
          <w:p w:rsidR="00CB4E3D" w:rsidRPr="00C81625" w:rsidRDefault="00CB4E3D" w:rsidP="009A66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1625">
              <w:rPr>
                <w:rFonts w:ascii="Times New Roman" w:hAnsi="Times New Roman" w:cs="Times New Roman"/>
                <w:sz w:val="24"/>
                <w:szCs w:val="24"/>
              </w:rPr>
              <w:t xml:space="preserve">34. При обнаружении нарушений требований, указанных в пункте 28 настоящей Инструкции, внесение изменений и дополнений в </w:t>
            </w:r>
            <w:r w:rsidRPr="00C8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расчетную ведомость производится плательщиками страховых взносов путем составления уточненной расчетной ведомости.</w:t>
            </w:r>
          </w:p>
          <w:p w:rsidR="00CB4E3D" w:rsidRDefault="00CB4E3D" w:rsidP="00D534DD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64D7C">
              <w:rPr>
                <w:rFonts w:ascii="Times New Roman" w:hAnsi="Times New Roman" w:cs="Times New Roman"/>
                <w:strike/>
                <w:sz w:val="24"/>
                <w:szCs w:val="24"/>
              </w:rPr>
              <w:t>Уточненные расчетные ведомости представляются плательщиками страховых взносов в территориальные подразделения уполномоченного государственного органа с сопроводительным письмом и соответствующей подтверждающей информацией о внесенных изменениях (больничный лист, приказ об увольнении, пенсионное удостоверение и другие).</w:t>
            </w:r>
          </w:p>
          <w:p w:rsidR="00F64D7C" w:rsidRDefault="00F64D7C" w:rsidP="00D534DD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F64D7C" w:rsidRDefault="00F64D7C" w:rsidP="00D534DD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F64D7C" w:rsidRDefault="00F64D7C" w:rsidP="00D534DD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CB4E3D" w:rsidRPr="00C81625" w:rsidRDefault="00CB4E3D" w:rsidP="00DC1D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  <w:gridSpan w:val="2"/>
          </w:tcPr>
          <w:p w:rsidR="005F19B7" w:rsidRDefault="00CB4E3D" w:rsidP="005F19B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34. При обнаружении нарушений требований, указанных в пункте 28 настоящей Инструкции, внесение изменений и дополнений в расчетную </w:t>
            </w:r>
            <w:r w:rsidRPr="00C81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ведомость производится плательщиками страховых взносов путем составления уточненной расчетной ведомости.</w:t>
            </w:r>
          </w:p>
          <w:p w:rsidR="005F19B7" w:rsidRDefault="00F64D7C" w:rsidP="005F19B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Уточненная расчетная ведомость предоставляется в случае обнаружения в представленной отчетности  факта не отражения или неполного отражения застрахованных лиц, а также ошибок, приводящих к изменению суммы страховых вхносов.</w:t>
            </w:r>
          </w:p>
          <w:p w:rsidR="00DC1D9B" w:rsidRDefault="00F64D7C" w:rsidP="005F19B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Не допускается вносить изменения и дополнения в расчетную ведомость, составленную за проверяемый период, в течение времени проведения выездной  проверки  уполномоченным государственным органом.</w:t>
            </w:r>
          </w:p>
          <w:p w:rsidR="00CB4E3D" w:rsidRPr="00DC1D9B" w:rsidRDefault="00CB4E3D" w:rsidP="00DC1D9B">
            <w:pPr>
              <w:rPr>
                <w:lang w:eastAsia="ru-RU"/>
              </w:rPr>
            </w:pPr>
          </w:p>
        </w:tc>
      </w:tr>
      <w:tr w:rsidR="00DC1D9B" w:rsidRPr="00C81625" w:rsidTr="00727615">
        <w:tc>
          <w:tcPr>
            <w:tcW w:w="7508" w:type="dxa"/>
          </w:tcPr>
          <w:p w:rsidR="009E4E4B" w:rsidRDefault="009E4E4B" w:rsidP="00DC1D9B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DC1D9B" w:rsidRPr="00DC1D9B" w:rsidRDefault="00DC1D9B" w:rsidP="009E4E4B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D9B">
              <w:rPr>
                <w:rFonts w:ascii="Times New Roman" w:hAnsi="Times New Roman" w:cs="Times New Roman"/>
                <w:b/>
                <w:sz w:val="24"/>
              </w:rPr>
              <w:t>отсутствует</w:t>
            </w:r>
          </w:p>
        </w:tc>
        <w:tc>
          <w:tcPr>
            <w:tcW w:w="7768" w:type="dxa"/>
            <w:gridSpan w:val="2"/>
          </w:tcPr>
          <w:p w:rsidR="00DC1D9B" w:rsidRPr="00DC1D9B" w:rsidRDefault="00DC1D9B" w:rsidP="005F19B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D9B">
              <w:rPr>
                <w:rFonts w:ascii="Times New Roman" w:hAnsi="Times New Roman" w:cs="Times New Roman"/>
                <w:b/>
                <w:sz w:val="24"/>
                <w:szCs w:val="28"/>
              </w:rPr>
              <w:t>35-1.</w:t>
            </w:r>
            <w:r w:rsidR="009E4E4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DC1D9B">
              <w:rPr>
                <w:rFonts w:ascii="Times New Roman" w:hAnsi="Times New Roman" w:cs="Times New Roman"/>
                <w:b/>
                <w:sz w:val="24"/>
                <w:szCs w:val="28"/>
              </w:rPr>
              <w:t>Начисление пени по страховым взносам юридическим лицам, физическим лицам и индивидуальным предпринимателям  за период         до 01 января 2019 года производится страховщиком.</w:t>
            </w:r>
          </w:p>
        </w:tc>
      </w:tr>
      <w:tr w:rsidR="009E4E4B" w:rsidRPr="00C81625" w:rsidTr="00727615">
        <w:tc>
          <w:tcPr>
            <w:tcW w:w="7508" w:type="dxa"/>
          </w:tcPr>
          <w:p w:rsidR="009E4E4B" w:rsidRDefault="009E4E4B" w:rsidP="00DC1D9B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9E4E4B" w:rsidRDefault="009E4E4B" w:rsidP="00DC1D9B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9E4E4B" w:rsidRPr="00DC1D9B" w:rsidRDefault="009E4E4B" w:rsidP="00DC1D9B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C1D9B">
              <w:rPr>
                <w:rFonts w:ascii="Times New Roman" w:hAnsi="Times New Roman" w:cs="Times New Roman"/>
                <w:b/>
                <w:sz w:val="24"/>
              </w:rPr>
              <w:t>отсутствует</w:t>
            </w:r>
          </w:p>
        </w:tc>
        <w:tc>
          <w:tcPr>
            <w:tcW w:w="7768" w:type="dxa"/>
            <w:gridSpan w:val="2"/>
          </w:tcPr>
          <w:p w:rsidR="009E4E4B" w:rsidRPr="009E4E4B" w:rsidRDefault="009E4E4B" w:rsidP="005F19B7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50-1. </w:t>
            </w:r>
            <w:r w:rsidRPr="009E4E4B">
              <w:rPr>
                <w:rFonts w:ascii="Times New Roman" w:hAnsi="Times New Roman" w:cs="Times New Roman"/>
                <w:b/>
                <w:sz w:val="24"/>
                <w:szCs w:val="28"/>
              </w:rPr>
              <w:t>Начисление пени по страховым взносам крестьянским (фермерским) хозяйствам без образования юридического лица, а также физическим лицам, владеющим земельной долей и/или участком или его частью, но не являющихся членами крестьянского (фермерского) хозяйства за период до 01 января 2019 года производится страховщиком.</w:t>
            </w:r>
          </w:p>
        </w:tc>
      </w:tr>
      <w:tr w:rsidR="00CB4E3D" w:rsidRPr="00C81625" w:rsidTr="00727615">
        <w:tc>
          <w:tcPr>
            <w:tcW w:w="7508" w:type="dxa"/>
          </w:tcPr>
          <w:p w:rsidR="00CB4E3D" w:rsidRDefault="00CB4E3D" w:rsidP="00C30695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69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:rsidR="00CB4E3D" w:rsidRPr="00C30695" w:rsidRDefault="00CB4E3D" w:rsidP="00C30695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Пример:</w:t>
            </w:r>
          </w:p>
          <w:p w:rsidR="00CB4E3D" w:rsidRPr="00C30695" w:rsidRDefault="00CB4E3D" w:rsidP="00C30695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695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  <w:p w:rsidR="00CB4E3D" w:rsidRPr="00C30695" w:rsidRDefault="00CB4E3D" w:rsidP="00C306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30695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 - сельскохозяйственный кооператив "Келечек" уплачивает страховые взносы за арендодателей (членов кооператива) на </w:t>
            </w:r>
            <w:r w:rsidRPr="006330C8">
              <w:rPr>
                <w:rFonts w:ascii="Times New Roman" w:hAnsi="Times New Roman" w:cs="Times New Roman"/>
                <w:b/>
                <w:sz w:val="24"/>
                <w:szCs w:val="24"/>
              </w:rPr>
              <w:t>аккумуляционный счет</w:t>
            </w:r>
            <w:r w:rsidRPr="00C30695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органа страховщика. Соответственно, внесенные арендатором (сельскохозяйственный кооператив "Келечек") страховые взносы заносятся на личные страховые счета арендодателя (физического лица - Ашымова Максата и членов его семьи) пропорционально земельным долям.</w:t>
            </w:r>
          </w:p>
          <w:p w:rsidR="00CB4E3D" w:rsidRDefault="00CB4E3D" w:rsidP="008077EF">
            <w:pPr>
              <w:pStyle w:val="tkTeks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E3D" w:rsidRPr="008077EF" w:rsidRDefault="00CB4E3D" w:rsidP="008077EF">
            <w:pPr>
              <w:pStyle w:val="tkTeks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077E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 (сельскохозяйственный кооператив) распределяет суммы страховых взносов между членами семьи арендодателя пропорционально долям земельных участков, где 4360 сомов составляют 100 процентов страховых взносов, подлежащих уплате за </w:t>
            </w:r>
            <w:r w:rsidRPr="00807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га, 40 процентов доли - за 4 га Ашымову Максату - 1744 сома, 40 процентов доли - за 4 га Ашымовой Миргуль - 1744 сома, 20 процентов доли - за 2 га Ашымовой Гульзат - 872 сома, и вносит страховые взносы на </w:t>
            </w:r>
            <w:r w:rsidRPr="008077EF">
              <w:rPr>
                <w:rFonts w:ascii="Times New Roman" w:hAnsi="Times New Roman" w:cs="Times New Roman"/>
                <w:b/>
                <w:sz w:val="24"/>
                <w:szCs w:val="24"/>
              </w:rPr>
              <w:t>аккумуляционный счет</w:t>
            </w:r>
            <w:r w:rsidRPr="008077E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органа страховщика в сумме 4360 сомов.</w:t>
            </w:r>
          </w:p>
          <w:p w:rsidR="00CB4E3D" w:rsidRDefault="00CB4E3D" w:rsidP="009A66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E3D" w:rsidRPr="00C81625" w:rsidRDefault="00CB4E3D" w:rsidP="009A66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  <w:gridSpan w:val="2"/>
          </w:tcPr>
          <w:p w:rsidR="00CB4E3D" w:rsidRDefault="00CB4E3D" w:rsidP="00C30695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6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  <w:p w:rsidR="00CB4E3D" w:rsidRPr="00C30695" w:rsidRDefault="00CB4E3D" w:rsidP="00C30695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Пример:</w:t>
            </w:r>
          </w:p>
          <w:p w:rsidR="00CB4E3D" w:rsidRPr="00C30695" w:rsidRDefault="00CB4E3D" w:rsidP="00C30695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695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  <w:p w:rsidR="00CB4E3D" w:rsidRPr="00C30695" w:rsidRDefault="00CB4E3D" w:rsidP="00C30695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C30695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 - сельскохозяйственный кооператив "Келечек" уплачивает страховые взносы за арендодателей (членов кооператива) на </w:t>
            </w:r>
            <w:r w:rsidRPr="006330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расчетный </w:t>
            </w:r>
            <w:r w:rsidRPr="006330C8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Pr="00C30695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органа страховщика. Соответственно, внесенные арендатором (сельскохозяйственный кооператив "Келечек") страховые взносы заносятся на личные страховые счета арендодателя (физического лица - Ашымова Максата и членов его семьи) пропорционально земельным долям.</w:t>
            </w:r>
          </w:p>
          <w:p w:rsidR="00CB4E3D" w:rsidRDefault="00CB4E3D" w:rsidP="008077EF">
            <w:pPr>
              <w:pStyle w:val="tkTekst"/>
              <w:spacing w:before="12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B4E3D" w:rsidRPr="008077EF" w:rsidRDefault="00CB4E3D" w:rsidP="008077EF">
            <w:pPr>
              <w:pStyle w:val="tkTekst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077E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 (сельскохозяйственный кооператив) распределяет суммы страховых взносов между членами семьи арендодателя пропорционально долям земельных участков, где 4360 сомов составляют 100 процентов страховых взносов, подлежащих уплате за 10 га, 40 </w:t>
            </w:r>
            <w:r w:rsidRPr="00807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 доли - за 4 га Ашымову Максату - 1744 сома, 40 процентов доли - за 4 га Ашымовой Миргуль - 1744 сома, 20 процентов доли - за 2 га Ашымовой Гульзат - 872 сома, и вносит страховые взносы 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расчетный</w:t>
            </w:r>
            <w:r w:rsidRPr="00C30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275E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Pr="00C30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7EF">
              <w:rPr>
                <w:rFonts w:ascii="Times New Roman" w:hAnsi="Times New Roman" w:cs="Times New Roman"/>
                <w:sz w:val="24"/>
                <w:szCs w:val="24"/>
              </w:rPr>
              <w:t>регионального органа страховщика в сумме 4360 сомов.</w:t>
            </w:r>
          </w:p>
          <w:p w:rsidR="00CB4E3D" w:rsidRPr="00C81625" w:rsidRDefault="00CB4E3D" w:rsidP="009A66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E3D" w:rsidRPr="00C81625" w:rsidTr="00727615">
        <w:tc>
          <w:tcPr>
            <w:tcW w:w="7508" w:type="dxa"/>
          </w:tcPr>
          <w:p w:rsidR="00CB4E3D" w:rsidRPr="00CF6528" w:rsidRDefault="00CB4E3D" w:rsidP="00FD66B2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6B2">
              <w:rPr>
                <w:rFonts w:ascii="Times New Roman" w:hAnsi="Times New Roman" w:cs="Times New Roman"/>
                <w:sz w:val="24"/>
              </w:rPr>
              <w:lastRenderedPageBreak/>
              <w:t>85</w:t>
            </w:r>
            <w:r w:rsidRPr="00CF6528">
              <w:rPr>
                <w:rFonts w:ascii="Times New Roman" w:hAnsi="Times New Roman" w:cs="Times New Roman"/>
                <w:sz w:val="24"/>
                <w:szCs w:val="24"/>
              </w:rPr>
              <w:t>. Для проведения работы по ошибочным платежам необходимы следующие документы:</w:t>
            </w:r>
          </w:p>
          <w:p w:rsidR="00CB4E3D" w:rsidRPr="00C53194" w:rsidRDefault="00CB4E3D" w:rsidP="00FD66B2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4"/>
              </w:rPr>
            </w:pPr>
            <w:r w:rsidRPr="00FD66B2">
              <w:rPr>
                <w:rFonts w:ascii="Times New Roman" w:hAnsi="Times New Roman" w:cs="Times New Roman"/>
                <w:sz w:val="24"/>
              </w:rPr>
              <w:t xml:space="preserve">3) </w:t>
            </w:r>
            <w:r w:rsidRPr="00C53194">
              <w:rPr>
                <w:rFonts w:ascii="Times New Roman" w:hAnsi="Times New Roman" w:cs="Times New Roman"/>
                <w:strike/>
                <w:sz w:val="24"/>
              </w:rPr>
              <w:t>акт-сверки между территориальным подразделением уполномоченного государственного органа и плательщиком страховых взносов;</w:t>
            </w:r>
          </w:p>
          <w:p w:rsidR="00CB4E3D" w:rsidRPr="00C81625" w:rsidRDefault="00CB4E3D" w:rsidP="009A66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  <w:gridSpan w:val="2"/>
          </w:tcPr>
          <w:p w:rsidR="00CB4E3D" w:rsidRPr="00CF6528" w:rsidRDefault="00CB4E3D" w:rsidP="00FD66B2">
            <w:pPr>
              <w:pStyle w:val="tkTeks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FD66B2">
              <w:rPr>
                <w:rFonts w:ascii="Times New Roman" w:hAnsi="Times New Roman" w:cs="Times New Roman"/>
                <w:sz w:val="24"/>
              </w:rPr>
              <w:t>85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>
              <w:t xml:space="preserve"> </w:t>
            </w:r>
            <w:r w:rsidRPr="00CF6528">
              <w:rPr>
                <w:rFonts w:ascii="Times New Roman" w:hAnsi="Times New Roman" w:cs="Times New Roman"/>
                <w:sz w:val="24"/>
                <w:szCs w:val="24"/>
              </w:rPr>
              <w:t>Для проведения работы по ошибочным платежам необходимы следующие документы:</w:t>
            </w:r>
          </w:p>
          <w:p w:rsidR="00CB4E3D" w:rsidRPr="00C53194" w:rsidRDefault="00CB4E3D" w:rsidP="00F905E6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31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3) </w:t>
            </w:r>
            <w:r w:rsidRPr="00C53194">
              <w:rPr>
                <w:rFonts w:ascii="Times New Roman" w:hAnsi="Times New Roman" w:cs="Times New Roman"/>
                <w:sz w:val="24"/>
                <w:szCs w:val="24"/>
              </w:rPr>
              <w:t>признан утратившим силу</w:t>
            </w:r>
          </w:p>
          <w:p w:rsidR="00CB4E3D" w:rsidRPr="00FD66B2" w:rsidRDefault="00CB4E3D" w:rsidP="00FD66B2">
            <w:pPr>
              <w:pStyle w:val="tkTekst"/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4E3D" w:rsidRPr="00C81625" w:rsidTr="00727615">
        <w:tc>
          <w:tcPr>
            <w:tcW w:w="7508" w:type="dxa"/>
          </w:tcPr>
          <w:p w:rsidR="00CB4E3D" w:rsidRPr="006D333A" w:rsidRDefault="00CB4E3D" w:rsidP="00586FA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6D333A">
              <w:rPr>
                <w:rFonts w:ascii="Times New Roman" w:hAnsi="Times New Roman" w:cs="Times New Roman"/>
                <w:sz w:val="24"/>
              </w:rPr>
              <w:t xml:space="preserve">86. </w:t>
            </w:r>
            <w:r w:rsidRPr="006D333A">
              <w:rPr>
                <w:rFonts w:ascii="Times New Roman" w:hAnsi="Times New Roman" w:cs="Times New Roman"/>
                <w:b/>
                <w:sz w:val="24"/>
              </w:rPr>
              <w:t>По результатам работы по определению ошибочных платежей страховщик или уполномоченный государственный орган принимает следующие решения в сроки, установленные Законом Кыргызской Республики "Об основах административной деятельности и административных процедурах":</w:t>
            </w:r>
          </w:p>
          <w:p w:rsidR="00CB4E3D" w:rsidRPr="006D333A" w:rsidRDefault="00CB4E3D" w:rsidP="00586FA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6D333A">
              <w:rPr>
                <w:rFonts w:ascii="Times New Roman" w:hAnsi="Times New Roman" w:cs="Times New Roman"/>
                <w:b/>
                <w:sz w:val="24"/>
              </w:rPr>
              <w:t>1) о зачете или отказе в зачете ошибочно поступивших платежей;</w:t>
            </w:r>
          </w:p>
          <w:p w:rsidR="00CB4E3D" w:rsidRPr="00C81625" w:rsidRDefault="00CB4E3D" w:rsidP="006D333A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33A">
              <w:rPr>
                <w:rFonts w:ascii="Times New Roman" w:hAnsi="Times New Roman" w:cs="Times New Roman"/>
                <w:b/>
                <w:sz w:val="24"/>
              </w:rPr>
              <w:t>2) о возврате или отказе в возврате ошибочно поступивших платежей.</w:t>
            </w:r>
          </w:p>
        </w:tc>
        <w:tc>
          <w:tcPr>
            <w:tcW w:w="7768" w:type="dxa"/>
            <w:gridSpan w:val="2"/>
          </w:tcPr>
          <w:p w:rsidR="00CB4E3D" w:rsidRPr="00DC3296" w:rsidRDefault="00CB4E3D" w:rsidP="00586FA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3F77B9">
              <w:rPr>
                <w:rFonts w:ascii="Times New Roman" w:hAnsi="Times New Roman" w:cs="Times New Roman"/>
                <w:sz w:val="24"/>
              </w:rPr>
              <w:t>86.</w:t>
            </w:r>
            <w:r w:rsidRPr="00DC3296">
              <w:rPr>
                <w:rFonts w:ascii="Times New Roman" w:hAnsi="Times New Roman" w:cs="Times New Roman"/>
                <w:b/>
                <w:sz w:val="24"/>
              </w:rPr>
              <w:t xml:space="preserve"> По результатам работы по определению ошибочных платежей уполномоченный государственный орган в течение 2 (двух) рабочих дней принимает следующие решения:</w:t>
            </w:r>
          </w:p>
          <w:p w:rsidR="00CB4E3D" w:rsidRPr="00DC3296" w:rsidRDefault="00CB4E3D" w:rsidP="00586FA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</w:rPr>
            </w:pPr>
          </w:p>
          <w:p w:rsidR="00CB4E3D" w:rsidRPr="00DC3296" w:rsidRDefault="00CB4E3D" w:rsidP="00586FA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</w:rPr>
            </w:pPr>
            <w:r w:rsidRPr="00DC3296">
              <w:rPr>
                <w:rFonts w:ascii="Times New Roman" w:hAnsi="Times New Roman" w:cs="Times New Roman"/>
                <w:b/>
                <w:sz w:val="24"/>
              </w:rPr>
              <w:t>1) о зачете или отказе в зачете ошибочно поступивших платежей;</w:t>
            </w:r>
          </w:p>
          <w:p w:rsidR="00CB4E3D" w:rsidRPr="00C81625" w:rsidRDefault="00CB4E3D" w:rsidP="006D333A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3296">
              <w:rPr>
                <w:rFonts w:ascii="Times New Roman" w:hAnsi="Times New Roman" w:cs="Times New Roman"/>
                <w:b/>
                <w:sz w:val="24"/>
              </w:rPr>
              <w:t>2) о возврате или отказе в возврате ошибочно поступивших платежей.</w:t>
            </w:r>
          </w:p>
        </w:tc>
      </w:tr>
      <w:tr w:rsidR="00CB4E3D" w:rsidRPr="00C81625" w:rsidTr="00727615">
        <w:tc>
          <w:tcPr>
            <w:tcW w:w="7508" w:type="dxa"/>
          </w:tcPr>
          <w:p w:rsidR="00CB4E3D" w:rsidRPr="00FB5F0C" w:rsidRDefault="00CB4E3D" w:rsidP="008A44FA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FB5F0C">
              <w:rPr>
                <w:rFonts w:ascii="Times New Roman" w:hAnsi="Times New Roman" w:cs="Times New Roman"/>
                <w:b/>
                <w:sz w:val="24"/>
                <w:szCs w:val="24"/>
              </w:rPr>
              <w:t>. На основании принятого решения территориальное подразделение уполномоченного государственного органа готовит заключение о зачете ошибочно поступивших денежных средств на расчетные счета страховщика.</w:t>
            </w:r>
          </w:p>
          <w:p w:rsidR="00CB4E3D" w:rsidRPr="008A44FA" w:rsidRDefault="00CB4E3D" w:rsidP="008A44FA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  <w:gridSpan w:val="2"/>
          </w:tcPr>
          <w:p w:rsidR="00CB4E3D" w:rsidRPr="0033305D" w:rsidRDefault="00CB4E3D" w:rsidP="008A44FA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4F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333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На основании принятого решения территориальное подразделение уполномоченного государственного органа готовит заключение о зачете ошибочно поступивших денежных средств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</w:t>
            </w:r>
            <w:r w:rsidRPr="00333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счет страховщика или возврате ошибочно поступивших платежей плательщику страховых взносов.</w:t>
            </w:r>
          </w:p>
          <w:p w:rsidR="00CB4E3D" w:rsidRPr="008A44FA" w:rsidRDefault="00CB4E3D" w:rsidP="008A44FA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E3D" w:rsidRPr="00C81625" w:rsidTr="00727615">
        <w:tc>
          <w:tcPr>
            <w:tcW w:w="7508" w:type="dxa"/>
          </w:tcPr>
          <w:p w:rsidR="00CB4E3D" w:rsidRPr="00CF6528" w:rsidRDefault="00CB4E3D" w:rsidP="00CF6528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 Решение о возврате ошибочно поступивших платежей принимается в следующих случаях:</w:t>
            </w:r>
          </w:p>
          <w:p w:rsidR="00CB4E3D" w:rsidRPr="00CF6528" w:rsidRDefault="00CB4E3D" w:rsidP="00CF6528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F652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2) код назначения платежа не совпадает с расчетным счетом территориального подразделения уполномоченного государственного органа;</w:t>
            </w:r>
          </w:p>
          <w:p w:rsidR="00CB4E3D" w:rsidRPr="008A44FA" w:rsidRDefault="00CB4E3D" w:rsidP="008A44FA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  <w:gridSpan w:val="2"/>
          </w:tcPr>
          <w:p w:rsidR="00CB4E3D" w:rsidRPr="00CF6528" w:rsidRDefault="00CB4E3D" w:rsidP="00CF6528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 Решение о возврате ошибочно поступивших платежей принимается в следующих случаях:</w:t>
            </w:r>
          </w:p>
          <w:p w:rsidR="00CB4E3D" w:rsidRPr="00C53194" w:rsidRDefault="00CB4E3D" w:rsidP="00F905E6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C53194">
              <w:rPr>
                <w:rFonts w:ascii="Times New Roman" w:hAnsi="Times New Roman" w:cs="Times New Roman"/>
                <w:sz w:val="24"/>
                <w:szCs w:val="24"/>
              </w:rPr>
              <w:t>признан утратившим силу</w:t>
            </w:r>
          </w:p>
          <w:p w:rsidR="00CB4E3D" w:rsidRPr="008A44FA" w:rsidRDefault="00CB4E3D" w:rsidP="008A44FA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E3D" w:rsidRPr="00C81625" w:rsidTr="00727615">
        <w:tc>
          <w:tcPr>
            <w:tcW w:w="7508" w:type="dxa"/>
          </w:tcPr>
          <w:p w:rsidR="00CB4E3D" w:rsidRPr="008A44FA" w:rsidRDefault="00CB4E3D" w:rsidP="008A44FA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9C7">
              <w:rPr>
                <w:rFonts w:ascii="Times New Roman" w:hAnsi="Times New Roman" w:cs="Times New Roman"/>
                <w:sz w:val="24"/>
                <w:szCs w:val="24"/>
              </w:rPr>
              <w:t xml:space="preserve">92. </w:t>
            </w:r>
            <w:r w:rsidRPr="00002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Страховщик на основании решения о зачете или о возврате ошибочно поступивших платежей производит зачет или возврат сумм ошибочно поступивших платежей в сроки, установленные </w:t>
            </w:r>
            <w:r w:rsidRPr="000025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Законом Кыргызской Республики "Об основах административной деятельности и административных процедурах".</w:t>
            </w:r>
          </w:p>
        </w:tc>
        <w:tc>
          <w:tcPr>
            <w:tcW w:w="7768" w:type="dxa"/>
            <w:gridSpan w:val="2"/>
          </w:tcPr>
          <w:p w:rsidR="00CB4E3D" w:rsidRPr="008A44FA" w:rsidRDefault="00CB4E3D" w:rsidP="007C67CE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92. </w:t>
            </w:r>
            <w:r w:rsidRPr="00002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Страховщик на основании заключения, выписанного территориальным подразделением уполномоченного государственного органа готовит заключение о зачете ошибочно </w:t>
            </w:r>
            <w:r w:rsidRPr="000025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поступивших платежей,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5FBE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5FBE">
              <w:rPr>
                <w:rFonts w:ascii="Times New Roman" w:hAnsi="Times New Roman" w:cs="Times New Roman"/>
                <w:b/>
                <w:sz w:val="24"/>
                <w:szCs w:val="24"/>
              </w:rPr>
              <w:t>(трех) рабочих</w:t>
            </w:r>
            <w:r w:rsidRPr="00295F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5FBE">
              <w:rPr>
                <w:rFonts w:ascii="Times New Roman" w:hAnsi="Times New Roman" w:cs="Times New Roman"/>
                <w:b/>
                <w:sz w:val="24"/>
                <w:szCs w:val="24"/>
              </w:rPr>
              <w:t>дней</w:t>
            </w:r>
            <w:r w:rsidRPr="00002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производит зачет или возврат сумм ошибочно поступивших платежей.</w:t>
            </w:r>
          </w:p>
        </w:tc>
      </w:tr>
      <w:tr w:rsidR="00FC0732" w:rsidRPr="00C81625" w:rsidTr="00727615">
        <w:tc>
          <w:tcPr>
            <w:tcW w:w="7508" w:type="dxa"/>
          </w:tcPr>
          <w:p w:rsidR="00FC0732" w:rsidRDefault="00FC0732" w:rsidP="00FC0732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0732" w:rsidRPr="00FC0732" w:rsidRDefault="00FC0732" w:rsidP="00FC0732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F7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7768" w:type="dxa"/>
            <w:gridSpan w:val="2"/>
          </w:tcPr>
          <w:p w:rsidR="00FC0732" w:rsidRPr="00FC0732" w:rsidRDefault="00FC0732" w:rsidP="007C67CE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732">
              <w:rPr>
                <w:rFonts w:ascii="Times New Roman" w:hAnsi="Times New Roman" w:cs="Times New Roman"/>
                <w:b/>
                <w:sz w:val="24"/>
                <w:szCs w:val="24"/>
              </w:rPr>
              <w:t>99-1.</w:t>
            </w:r>
            <w:r w:rsidRPr="00FC07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C0732">
              <w:rPr>
                <w:rFonts w:ascii="Times New Roman" w:hAnsi="Times New Roman" w:cs="Times New Roman"/>
                <w:b/>
                <w:sz w:val="24"/>
                <w:szCs w:val="28"/>
              </w:rPr>
              <w:t>Расчет пени за период до 1 января 2019 года производится страховщиком согласно приложению 10 и направляется сальдо в уполномоченный государственный орган.</w:t>
            </w:r>
          </w:p>
        </w:tc>
      </w:tr>
      <w:tr w:rsidR="00CB4E3D" w:rsidRPr="00C81625" w:rsidTr="00727615">
        <w:tc>
          <w:tcPr>
            <w:tcW w:w="7508" w:type="dxa"/>
          </w:tcPr>
          <w:p w:rsidR="00CB4E3D" w:rsidRDefault="00694593" w:rsidP="00550F7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B4E3D" w:rsidRPr="00550F75">
              <w:rPr>
                <w:rFonts w:ascii="Times New Roman" w:hAnsi="Times New Roman" w:cs="Times New Roman"/>
                <w:b/>
                <w:sz w:val="24"/>
                <w:szCs w:val="24"/>
              </w:rPr>
              <w:t>тсутствует</w:t>
            </w:r>
          </w:p>
          <w:p w:rsidR="00694593" w:rsidRDefault="00694593" w:rsidP="00550F7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593" w:rsidRDefault="00694593" w:rsidP="00550F7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593" w:rsidRDefault="00694593" w:rsidP="00550F7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593" w:rsidRDefault="00694593" w:rsidP="00550F7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593" w:rsidRDefault="00694593" w:rsidP="00550F75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593" w:rsidRPr="00550F75" w:rsidRDefault="00694593" w:rsidP="00694593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  <w:gridSpan w:val="2"/>
          </w:tcPr>
          <w:p w:rsidR="00687632" w:rsidRPr="00687632" w:rsidRDefault="00687632" w:rsidP="008A49EF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</w:pPr>
            <w:r w:rsidRPr="00687632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Глава 10. Применение норм международных соглашений и договоров, участницей которых является Кыргызская Республика</w:t>
            </w:r>
          </w:p>
          <w:p w:rsidR="00687632" w:rsidRPr="00687632" w:rsidRDefault="00687632" w:rsidP="008A49E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>106. Начисление и уплату страховых взносов за нанятых работников, являющихся гражданами государств–членов Евразийского экономического союза, Т</w:t>
            </w:r>
            <w:r w:rsidR="00AB658F">
              <w:rPr>
                <w:rFonts w:ascii="Times New Roman" w:hAnsi="Times New Roman" w:cs="Times New Roman"/>
                <w:b/>
                <w:sz w:val="24"/>
                <w:szCs w:val="28"/>
              </w:rPr>
              <w:t>урецкой Республики, страхователем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осуществляется по ставкам тарифов страховых взносов по соответствующей категории, установленных для граждан Кыргызской Республики.</w:t>
            </w:r>
          </w:p>
          <w:p w:rsidR="00687632" w:rsidRPr="005A478C" w:rsidRDefault="00687632" w:rsidP="00687632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0" w:name="_GoBack"/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>Ставки тарифов страховых взносов, предусмотренных для пенсионеров и инвалидов, не применяются в отношении  нанятых работников, являющихся гражданами государств–членов Евразийского экономического союза, Турецкой Республики, за исключением  граждан государств–членов Евразийского экономического союза, Турецкой Республики, ставших пенсионерами или инвалидами</w:t>
            </w:r>
            <w:r w:rsidR="000942CD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 по законодательству Кыргызской Республики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4978C0" w:rsidRPr="00513B35">
              <w:rPr>
                <w:rFonts w:ascii="Times New Roman" w:hAnsi="Times New Roman" w:cs="Times New Roman"/>
                <w:b/>
                <w:sz w:val="24"/>
                <w:szCs w:val="28"/>
              </w:rPr>
              <w:t>в соответствии</w:t>
            </w:r>
            <w:r w:rsidR="005A478C" w:rsidRPr="00513B35">
              <w:t xml:space="preserve"> </w:t>
            </w:r>
            <w:r w:rsidR="005A478C" w:rsidRPr="00513B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 Соглашением </w:t>
            </w:r>
            <w:r w:rsidR="00694593" w:rsidRPr="00513B35">
              <w:t xml:space="preserve"> </w:t>
            </w:r>
            <w:r w:rsidR="00694593" w:rsidRPr="00513B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пенсионном обеспечении трудящихся государств-членов Евразийского экономического союза </w:t>
            </w:r>
            <w:r w:rsidR="005A478C" w:rsidRPr="00513B35">
              <w:rPr>
                <w:rFonts w:ascii="Times New Roman" w:hAnsi="Times New Roman" w:cs="Times New Roman"/>
                <w:b/>
                <w:sz w:val="24"/>
                <w:szCs w:val="24"/>
              </w:rPr>
              <w:t>и Договором о социальном обеспечении между Правительством Кыргызской Республики и Правительством Турецкой Республики</w:t>
            </w:r>
            <w:bookmarkEnd w:id="0"/>
            <w:r w:rsidR="005A478C" w:rsidRPr="00513B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478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687632" w:rsidRPr="00FA25C3" w:rsidRDefault="00687632" w:rsidP="00687632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>107.</w:t>
            </w:r>
            <w:r w:rsidRPr="00687632">
              <w:rPr>
                <w:rFonts w:ascii="Times New Roman" w:hAnsi="Times New Roman" w:cs="Times New Roman"/>
                <w:b/>
                <w:spacing w:val="2"/>
                <w:sz w:val="24"/>
                <w:szCs w:val="28"/>
              </w:rPr>
              <w:t> 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Граждане Турецкой Республики 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подлежат освобождению от уплаты страховых </w:t>
            </w:r>
            <w:r w:rsidR="005A478C"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>взносов при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предоставлении </w:t>
            </w:r>
            <w:r w:rsidR="00735FFD" w:rsidRPr="00FA25C3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в </w:t>
            </w:r>
            <w:r w:rsidR="005F4592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Социальный фонд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форм, указанных в Административном соглашении по реализации договора о социальном обеспечении между Правительством Турецкой Республики и Правительством Кыргыз</w:t>
            </w:r>
            <w:r w:rsidR="00AB658F"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ской </w:t>
            </w:r>
            <w:r w:rsidR="005A478C"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>Республики, подтверждающих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>, что застрахованное лицо будет продолжать подпадать под законодательство</w:t>
            </w:r>
            <w:r w:rsidR="005F459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Турецкой Республики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</w:p>
          <w:p w:rsidR="00687632" w:rsidRPr="00FA25C3" w:rsidRDefault="00687632" w:rsidP="00687632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>1) застрахованное лицо из числа сотрудников предприятия</w:t>
            </w:r>
            <w:r w:rsidR="005F4592"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Турецкой Республики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, осуществляющего по найму или от своего имени международные транспортные перевозки пассажиров или 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товаров автомобильным, железнодорожным, воздушным или морским видом транспорта, и имеющего зарегистрированный офис на территории </w:t>
            </w:r>
            <w:r w:rsidR="004C3CAF" w:rsidRPr="00FA25C3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 </w:t>
            </w:r>
            <w:r w:rsidR="005F4592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Кыргызской Республики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>;</w:t>
            </w:r>
            <w:r w:rsidR="005F459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687632" w:rsidRDefault="00687632" w:rsidP="00687632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>2) застрахованное лицо, трудоустроенное в филиале или в постоянном представительстве предприятия</w:t>
            </w:r>
            <w:r w:rsidR="001070B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Турецкой Республики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, основанного на территории </w:t>
            </w:r>
            <w:r w:rsidR="004C3CAF" w:rsidRPr="00FA25C3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 </w:t>
            </w:r>
            <w:r w:rsidR="001070B9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 Кыргызской Республики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>;</w:t>
            </w:r>
          </w:p>
          <w:p w:rsidR="00F86C0C" w:rsidRPr="00687632" w:rsidRDefault="00F86C0C" w:rsidP="00687632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3) </w:t>
            </w:r>
            <w:r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>застрахованное лицо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, </w:t>
            </w:r>
            <w:r w:rsidR="00D232D9">
              <w:rPr>
                <w:rFonts w:ascii="Times New Roman" w:hAnsi="Times New Roman" w:cs="Times New Roman"/>
                <w:b/>
                <w:sz w:val="24"/>
                <w:szCs w:val="28"/>
              </w:rPr>
              <w:t>являюще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>еся сотрудник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ом дипломатического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представительств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или работником консульского учреждения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, а также обслуживающий персонал, нанятый на местном уровне для частной службы у должностных лиц миссий или консульств 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Турецкой Республики,</w:t>
            </w:r>
            <w:r w:rsidR="006D09FD" w:rsidRPr="00FA25C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</w:rPr>
              <w:t>имеет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право выбора законодательства одной 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</w:rPr>
              <w:t>из стран, 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путем заполнения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соответствующих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форм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687632" w:rsidRPr="00687632" w:rsidRDefault="006D09FD" w:rsidP="00687632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="00687632"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>) лицо, направленное работодателем Турецкой Республики</w:t>
            </w:r>
            <w:r w:rsidR="00310959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 в Кыргызскую Республику (или Кыргызской Республики в Турецкую Республику)</w:t>
            </w:r>
            <w:r w:rsidR="00687632"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на период, не превышающий 24 месяца, при условии сохранения статуса работника т</w:t>
            </w:r>
            <w:r w:rsidR="00310959">
              <w:rPr>
                <w:rFonts w:ascii="Times New Roman" w:hAnsi="Times New Roman" w:cs="Times New Roman"/>
                <w:b/>
                <w:sz w:val="24"/>
                <w:szCs w:val="28"/>
              </w:rPr>
              <w:t>ого же самого работодателя</w:t>
            </w:r>
            <w:r w:rsidR="00687632"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>;</w:t>
            </w:r>
          </w:p>
          <w:p w:rsidR="00687632" w:rsidRPr="00687632" w:rsidRDefault="00687632" w:rsidP="00687632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) самозанятое лицо, работающее на территории </w:t>
            </w:r>
            <w:r w:rsidR="00310959">
              <w:rPr>
                <w:rFonts w:ascii="Times New Roman" w:hAnsi="Times New Roman" w:cs="Times New Roman"/>
                <w:b/>
                <w:color w:val="FF0000"/>
                <w:sz w:val="24"/>
                <w:szCs w:val="28"/>
                <w:lang w:val="ky-KG"/>
              </w:rPr>
              <w:t xml:space="preserve"> </w:t>
            </w:r>
            <w:r w:rsidR="00310959" w:rsidRPr="00FA25C3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 xml:space="preserve">одной из сторон </w:t>
            </w:r>
            <w:r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для выполнения временной работы на период, не превышающий 24 месяцев. </w:t>
            </w:r>
          </w:p>
          <w:p w:rsidR="00CB4E3D" w:rsidRPr="006D09FD" w:rsidRDefault="00056CAC" w:rsidP="006D09FD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Указанный период в подпунк</w:t>
            </w:r>
            <w:r w:rsidR="00687632"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тах 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="00687632"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и 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  <w:r w:rsidR="00687632" w:rsidRPr="0068763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может быть продлен на срок до 60 месяцев в целом, по предварительному согласованию </w:t>
            </w:r>
            <w:r w:rsidR="00310959">
              <w:t xml:space="preserve"> </w:t>
            </w:r>
            <w:r w:rsidR="00310959" w:rsidRPr="00310959">
              <w:rPr>
                <w:rFonts w:ascii="Times New Roman" w:hAnsi="Times New Roman" w:cs="Times New Roman"/>
                <w:b/>
                <w:sz w:val="24"/>
                <w:szCs w:val="28"/>
              </w:rPr>
              <w:t>с уполномоченными органами ил</w:t>
            </w:r>
            <w:r w:rsidR="001134E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 компетентными учреждениями </w:t>
            </w:r>
            <w:r w:rsidR="001134E6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с</w:t>
            </w:r>
            <w:r w:rsidR="00310959" w:rsidRPr="00310959">
              <w:rPr>
                <w:rFonts w:ascii="Times New Roman" w:hAnsi="Times New Roman" w:cs="Times New Roman"/>
                <w:b/>
                <w:sz w:val="24"/>
                <w:szCs w:val="28"/>
              </w:rPr>
              <w:t>торон</w:t>
            </w:r>
            <w:r w:rsidR="006D09FD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.</w:t>
            </w:r>
          </w:p>
        </w:tc>
      </w:tr>
      <w:tr w:rsidR="00CB4E3D" w:rsidRPr="00C81625" w:rsidTr="00727615">
        <w:tc>
          <w:tcPr>
            <w:tcW w:w="7508" w:type="dxa"/>
          </w:tcPr>
          <w:p w:rsidR="00CB4E3D" w:rsidRDefault="00CB4E3D" w:rsidP="00507D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</w:t>
            </w:r>
          </w:p>
          <w:p w:rsidR="00CB4E3D" w:rsidRDefault="00CB4E3D" w:rsidP="006F639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</w:t>
            </w:r>
          </w:p>
          <w:p w:rsidR="00CB4E3D" w:rsidRPr="003314CB" w:rsidRDefault="00CB4E3D" w:rsidP="003314C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«</w:t>
            </w:r>
            <w:r w:rsidRPr="00507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507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Инструкции о порядке начисления</w:t>
            </w:r>
          </w:p>
          <w:p w:rsidR="00CB4E3D" w:rsidRDefault="00CB4E3D" w:rsidP="00507D3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уплаты страховых взносов </w:t>
            </w:r>
          </w:p>
          <w:p w:rsidR="00CB4E3D" w:rsidRPr="003314CB" w:rsidRDefault="00CB4E3D" w:rsidP="003314C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 w:rsidRPr="00507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государственному социальному страхованию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CB4E3D" w:rsidRPr="000F4365" w:rsidRDefault="00CB4E3D" w:rsidP="000F4365">
            <w:pPr>
              <w:pStyle w:val="tkNazvanie"/>
              <w:spacing w:after="240"/>
              <w:ind w:left="0"/>
              <w:rPr>
                <w:rFonts w:ascii="Times New Roman" w:hAnsi="Times New Roman" w:cs="Times New Roman"/>
                <w:b w:val="0"/>
                <w:sz w:val="20"/>
              </w:rPr>
            </w:pPr>
            <w:r w:rsidRPr="000F4365">
              <w:rPr>
                <w:rFonts w:ascii="Times New Roman" w:hAnsi="Times New Roman" w:cs="Times New Roman"/>
                <w:b w:val="0"/>
                <w:sz w:val="20"/>
              </w:rPr>
              <w:t>РАСЧЕТНАЯ ВЕДОМОСТЬ</w:t>
            </w:r>
            <w:r w:rsidRPr="000F4365">
              <w:rPr>
                <w:rFonts w:ascii="Times New Roman" w:hAnsi="Times New Roman" w:cs="Times New Roman"/>
                <w:b w:val="0"/>
                <w:sz w:val="20"/>
              </w:rPr>
              <w:br/>
              <w:t>по средствам государственного социального страхования</w:t>
            </w:r>
          </w:p>
          <w:p w:rsidR="00CB4E3D" w:rsidRPr="000F4365" w:rsidRDefault="00CB4E3D" w:rsidP="00720172">
            <w:pPr>
              <w:pStyle w:val="tkNazvanie"/>
              <w:spacing w:before="240"/>
              <w:ind w:left="993"/>
              <w:rPr>
                <w:rFonts w:ascii="Times New Roman" w:hAnsi="Times New Roman" w:cs="Times New Roman"/>
                <w:b w:val="0"/>
                <w:sz w:val="20"/>
              </w:rPr>
            </w:pPr>
            <w:r w:rsidRPr="000F4365">
              <w:rPr>
                <w:rFonts w:ascii="Times New Roman" w:hAnsi="Times New Roman" w:cs="Times New Roman"/>
                <w:b w:val="0"/>
                <w:sz w:val="20"/>
              </w:rPr>
              <w:t>Отчетный период _____________________ 20___ г.</w:t>
            </w:r>
            <w:r w:rsidRPr="000F4365">
              <w:rPr>
                <w:rFonts w:ascii="Times New Roman" w:hAnsi="Times New Roman" w:cs="Times New Roman"/>
                <w:b w:val="0"/>
                <w:sz w:val="20"/>
              </w:rPr>
              <w:br/>
              <w:t>Дата представления отч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ета "___" __________20__</w:t>
            </w:r>
            <w:r w:rsidRPr="000F4365">
              <w:rPr>
                <w:rFonts w:ascii="Times New Roman" w:hAnsi="Times New Roman" w:cs="Times New Roman"/>
                <w:b w:val="0"/>
                <w:sz w:val="20"/>
              </w:rPr>
              <w:t>г.</w:t>
            </w:r>
          </w:p>
          <w:tbl>
            <w:tblPr>
              <w:tblW w:w="4796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9"/>
              <w:gridCol w:w="1900"/>
              <w:gridCol w:w="1689"/>
              <w:gridCol w:w="1904"/>
              <w:gridCol w:w="1133"/>
            </w:tblGrid>
            <w:tr w:rsidR="00D22E4A" w:rsidRPr="005A51B7" w:rsidTr="00D22E4A">
              <w:trPr>
                <w:trHeight w:val="255"/>
              </w:trPr>
              <w:tc>
                <w:tcPr>
                  <w:tcW w:w="2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1</w:t>
                  </w:r>
                </w:p>
              </w:tc>
              <w:tc>
                <w:tcPr>
                  <w:tcW w:w="1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 xml:space="preserve">Наименование </w:t>
                  </w: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плательщика</w:t>
                  </w:r>
                </w:p>
              </w:tc>
              <w:tc>
                <w:tcPr>
                  <w:tcW w:w="12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  <w:lang w:val="en-US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 </w:t>
                  </w:r>
                </w:p>
              </w:tc>
              <w:tc>
                <w:tcPr>
                  <w:tcW w:w="13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91E11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 xml:space="preserve">Территориальное подразделение </w:t>
                  </w: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 xml:space="preserve">уполномоченного государственного </w:t>
                  </w:r>
                </w:p>
                <w:p w:rsidR="00A91E11" w:rsidRDefault="00A91E11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органа</w:t>
                  </w:r>
                </w:p>
              </w:tc>
              <w:tc>
                <w:tcPr>
                  <w:tcW w:w="8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 </w:t>
                  </w:r>
                </w:p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 </w:t>
                  </w:r>
                </w:p>
              </w:tc>
            </w:tr>
            <w:tr w:rsidR="00D22E4A" w:rsidRPr="005A51B7" w:rsidTr="00D22E4A">
              <w:trPr>
                <w:trHeight w:val="243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2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  <w:lang w:val="en-US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ИНН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  <w:lang w:val="en-US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Юридический адрес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  <w:lang w:val="en-US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  <w:tr w:rsidR="00D22E4A" w:rsidRPr="005A51B7" w:rsidTr="00D22E4A">
              <w:trPr>
                <w:trHeight w:val="493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3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 xml:space="preserve">Регистрационный № плательщика </w:t>
                  </w:r>
                </w:p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 xml:space="preserve">в Социальном фонде 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Телефон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  <w:tr w:rsidR="00D22E4A" w:rsidRPr="005A51B7" w:rsidTr="00D22E4A">
              <w:trPr>
                <w:trHeight w:val="232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4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Код ОКПО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Банк (наименование)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  <w:tr w:rsidR="00D22E4A" w:rsidRPr="005A51B7" w:rsidTr="00D22E4A">
              <w:trPr>
                <w:trHeight w:val="243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5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BC151A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Расчетный счет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BC151A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  <w:tr w:rsidR="00D22E4A" w:rsidRPr="005A51B7" w:rsidTr="00D22E4A">
              <w:trPr>
                <w:trHeight w:val="232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6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BC151A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Вид деятельности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BC151A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</w:tbl>
          <w:p w:rsidR="00CB4E3D" w:rsidRPr="009C5C05" w:rsidRDefault="00CB4E3D" w:rsidP="009C5C05">
            <w:pPr>
              <w:pStyle w:val="tkZagolovok5"/>
              <w:spacing w:after="120"/>
              <w:ind w:firstLine="0"/>
              <w:rPr>
                <w:rFonts w:ascii="Times New Roman" w:hAnsi="Times New Roman" w:cs="Times New Roman"/>
                <w:b w:val="0"/>
                <w:sz w:val="16"/>
              </w:rPr>
            </w:pPr>
            <w:r w:rsidRPr="000F4365">
              <w:rPr>
                <w:rFonts w:ascii="Times New Roman" w:hAnsi="Times New Roman" w:cs="Times New Roman"/>
                <w:b w:val="0"/>
                <w:sz w:val="16"/>
              </w:rPr>
              <w:t>Сообщение</w:t>
            </w:r>
            <w:r w:rsidR="009C5C05">
              <w:rPr>
                <w:rFonts w:ascii="Times New Roman" w:hAnsi="Times New Roman" w:cs="Times New Roman"/>
                <w:b w:val="0"/>
                <w:sz w:val="16"/>
              </w:rPr>
              <w:t xml:space="preserve"> о занятости и заработной плате</w:t>
            </w:r>
          </w:p>
          <w:tbl>
            <w:tblPr>
              <w:tblW w:w="680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2"/>
              <w:gridCol w:w="629"/>
              <w:gridCol w:w="324"/>
              <w:gridCol w:w="764"/>
              <w:gridCol w:w="455"/>
              <w:gridCol w:w="599"/>
              <w:gridCol w:w="378"/>
              <w:gridCol w:w="417"/>
              <w:gridCol w:w="313"/>
              <w:gridCol w:w="550"/>
              <w:gridCol w:w="637"/>
              <w:gridCol w:w="587"/>
              <w:gridCol w:w="456"/>
              <w:gridCol w:w="455"/>
            </w:tblGrid>
            <w:tr w:rsidR="00BC151A" w:rsidRPr="000F4365" w:rsidTr="00BC151A">
              <w:trPr>
                <w:trHeight w:val="1529"/>
              </w:trPr>
              <w:tc>
                <w:tcPr>
                  <w:tcW w:w="178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№</w:t>
                  </w:r>
                </w:p>
              </w:tc>
              <w:tc>
                <w:tcPr>
                  <w:tcW w:w="46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Идентифи-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кационный номер</w:t>
                  </w:r>
                </w:p>
              </w:tc>
              <w:tc>
                <w:tcPr>
                  <w:tcW w:w="23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ФИО</w:t>
                  </w:r>
                </w:p>
              </w:tc>
              <w:tc>
                <w:tcPr>
                  <w:tcW w:w="56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Коэффициент высокогорья и отдаленных районов</w:t>
                  </w:r>
                </w:p>
              </w:tc>
              <w:tc>
                <w:tcPr>
                  <w:tcW w:w="33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Дата начала работы</w:t>
                  </w:r>
                </w:p>
              </w:tc>
              <w:tc>
                <w:tcPr>
                  <w:tcW w:w="44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Дата окончания работы</w:t>
                  </w:r>
                </w:p>
              </w:tc>
              <w:tc>
                <w:tcPr>
                  <w:tcW w:w="27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Кол-во дней</w:t>
                  </w:r>
                </w:p>
              </w:tc>
              <w:tc>
                <w:tcPr>
                  <w:tcW w:w="30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Кол-во дней факти-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чески</w:t>
                  </w:r>
                </w:p>
              </w:tc>
              <w:tc>
                <w:tcPr>
                  <w:tcW w:w="634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Доход, на который начислены страховые взносы</w:t>
                  </w:r>
                </w:p>
              </w:tc>
              <w:tc>
                <w:tcPr>
                  <w:tcW w:w="46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Начислен-ные страховые взносы (сом)</w:t>
                  </w:r>
                </w:p>
              </w:tc>
              <w:tc>
                <w:tcPr>
                  <w:tcW w:w="431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Начислен-ные взносы по НПФ (сом)</w:t>
                  </w:r>
                </w:p>
              </w:tc>
              <w:tc>
                <w:tcPr>
                  <w:tcW w:w="33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Катего-рии работ-ников</w:t>
                  </w:r>
                </w:p>
              </w:tc>
              <w:tc>
                <w:tcPr>
                  <w:tcW w:w="334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Код списка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№ 1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или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№ 2</w:t>
                  </w:r>
                </w:p>
              </w:tc>
            </w:tr>
            <w:tr w:rsidR="00BC151A" w:rsidRPr="000F4365" w:rsidTr="00BC151A">
              <w:trPr>
                <w:trHeight w:val="159"/>
              </w:trPr>
              <w:tc>
                <w:tcPr>
                  <w:tcW w:w="178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462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238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561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334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440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278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306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ФОТ</w:t>
                  </w: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Дополни-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тельный ФОТ</w:t>
                  </w:r>
                </w:p>
              </w:tc>
              <w:tc>
                <w:tcPr>
                  <w:tcW w:w="468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431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335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334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</w:tr>
            <w:tr w:rsidR="00BC151A" w:rsidRPr="000F4365" w:rsidTr="00BC151A">
              <w:trPr>
                <w:trHeight w:val="359"/>
              </w:trPr>
              <w:tc>
                <w:tcPr>
                  <w:tcW w:w="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</w:t>
                  </w:r>
                </w:p>
              </w:tc>
              <w:tc>
                <w:tcPr>
                  <w:tcW w:w="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2</w:t>
                  </w: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3</w:t>
                  </w:r>
                </w:p>
              </w:tc>
              <w:tc>
                <w:tcPr>
                  <w:tcW w:w="5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4</w:t>
                  </w: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5</w:t>
                  </w:r>
                </w:p>
              </w:tc>
              <w:tc>
                <w:tcPr>
                  <w:tcW w:w="4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6</w:t>
                  </w:r>
                </w:p>
              </w:tc>
              <w:tc>
                <w:tcPr>
                  <w:tcW w:w="2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7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8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9</w:t>
                  </w: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10</w:t>
                  </w: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11</w:t>
                  </w: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12</w:t>
                  </w: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13</w:t>
                  </w: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14</w:t>
                  </w:r>
                </w:p>
              </w:tc>
            </w:tr>
            <w:tr w:rsidR="00BC151A" w:rsidRPr="000F4365" w:rsidTr="00BC151A">
              <w:trPr>
                <w:trHeight w:val="359"/>
              </w:trPr>
              <w:tc>
                <w:tcPr>
                  <w:tcW w:w="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</w:t>
                  </w:r>
                </w:p>
              </w:tc>
              <w:tc>
                <w:tcPr>
                  <w:tcW w:w="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BC151A" w:rsidRPr="000F4365" w:rsidTr="00BC151A">
              <w:trPr>
                <w:trHeight w:val="375"/>
              </w:trPr>
              <w:tc>
                <w:tcPr>
                  <w:tcW w:w="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2</w:t>
                  </w:r>
                </w:p>
              </w:tc>
              <w:tc>
                <w:tcPr>
                  <w:tcW w:w="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BC151A" w:rsidRPr="000F4365" w:rsidTr="00BC151A">
              <w:trPr>
                <w:trHeight w:val="375"/>
              </w:trPr>
              <w:tc>
                <w:tcPr>
                  <w:tcW w:w="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3</w:t>
                  </w:r>
                </w:p>
              </w:tc>
              <w:tc>
                <w:tcPr>
                  <w:tcW w:w="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BC151A" w:rsidRPr="000F4365" w:rsidTr="00BC151A">
              <w:trPr>
                <w:trHeight w:val="375"/>
              </w:trPr>
              <w:tc>
                <w:tcPr>
                  <w:tcW w:w="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...</w:t>
                  </w:r>
                </w:p>
              </w:tc>
              <w:tc>
                <w:tcPr>
                  <w:tcW w:w="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BC151A" w:rsidRPr="000F4365" w:rsidTr="00BC151A">
              <w:trPr>
                <w:trHeight w:val="359"/>
              </w:trPr>
              <w:tc>
                <w:tcPr>
                  <w:tcW w:w="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n</w:t>
                  </w:r>
                </w:p>
              </w:tc>
              <w:tc>
                <w:tcPr>
                  <w:tcW w:w="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BC151A" w:rsidRPr="000F4365" w:rsidTr="00BC151A">
              <w:trPr>
                <w:trHeight w:val="692"/>
              </w:trPr>
              <w:tc>
                <w:tcPr>
                  <w:tcW w:w="17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Итого: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00,0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00,0</w:t>
                  </w:r>
                </w:p>
              </w:tc>
              <w:tc>
                <w:tcPr>
                  <w:tcW w:w="4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00,0</w:t>
                  </w: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00,0</w:t>
                  </w: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151A" w:rsidRPr="000F4365" w:rsidRDefault="00BC151A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</w:tbl>
          <w:p w:rsidR="00CB4E3D" w:rsidRPr="000F4365" w:rsidRDefault="00CB4E3D" w:rsidP="00BC151A">
            <w:pPr>
              <w:pStyle w:val="tkTekst"/>
              <w:ind w:firstLine="0"/>
              <w:rPr>
                <w:rFonts w:ascii="Times New Roman" w:hAnsi="Times New Roman" w:cs="Times New Roman"/>
                <w:sz w:val="16"/>
              </w:rPr>
            </w:pPr>
          </w:p>
          <w:p w:rsidR="00CB4E3D" w:rsidRPr="000F4365" w:rsidRDefault="00CB4E3D" w:rsidP="002559FD">
            <w:pPr>
              <w:pStyle w:val="tkTekst"/>
              <w:ind w:firstLine="0"/>
              <w:rPr>
                <w:rFonts w:ascii="Times New Roman" w:hAnsi="Times New Roman" w:cs="Times New Roman"/>
                <w:sz w:val="16"/>
              </w:rPr>
            </w:pPr>
          </w:p>
          <w:p w:rsidR="00BC151A" w:rsidRPr="00675550" w:rsidRDefault="00BC151A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</w:p>
          <w:p w:rsidR="009C5C05" w:rsidRPr="00675550" w:rsidRDefault="009C5C05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</w:p>
          <w:p w:rsidR="009C5C05" w:rsidRPr="00675550" w:rsidRDefault="009C5C05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</w:p>
          <w:p w:rsidR="00BC151A" w:rsidRPr="00675550" w:rsidRDefault="00BC151A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Категория работников: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001 - основной работник;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100 - инвалид 1, 2 группы;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010 - иностранный гражданин (страна);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101 - участник/инвалид ВОВ;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102 - лица, приравненные к участникам ВОВ;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003 - пенсионер;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103 - индивидуальный предприниматель;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104 - арендодатель;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105 - гонорары, вознаграждения;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106 - младший обслуживающий персонал (далее - МОП);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107 - пенсионеры МОП.</w:t>
            </w:r>
          </w:p>
          <w:p w:rsidR="00CB4E3D" w:rsidRPr="000F4365" w:rsidRDefault="00CB4E3D" w:rsidP="000F4365">
            <w:pPr>
              <w:pStyle w:val="tkTekst"/>
              <w:spacing w:before="120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Коды списков: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007 - Список № 1;</w:t>
            </w:r>
          </w:p>
          <w:p w:rsidR="00CB4E3D" w:rsidRPr="002559FD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2559FD">
              <w:rPr>
                <w:rFonts w:ascii="Times New Roman" w:hAnsi="Times New Roman" w:cs="Times New Roman"/>
                <w:sz w:val="16"/>
              </w:rPr>
              <w:t>006 - Список № 2.</w:t>
            </w:r>
          </w:p>
          <w:p w:rsidR="00CB4E3D" w:rsidRPr="002559FD" w:rsidRDefault="00CB4E3D" w:rsidP="000F4365">
            <w:pPr>
              <w:pStyle w:val="tkTekst"/>
              <w:rPr>
                <w:rFonts w:ascii="Times New Roman" w:hAnsi="Times New Roman" w:cs="Times New Roman"/>
                <w:sz w:val="18"/>
              </w:rPr>
            </w:pPr>
            <w:r w:rsidRPr="002559FD">
              <w:rPr>
                <w:rFonts w:ascii="Times New Roman" w:hAnsi="Times New Roman" w:cs="Times New Roman"/>
                <w:sz w:val="18"/>
              </w:rPr>
              <w:t xml:space="preserve">Если работник не относится к списку № 1 или № 2 - код не указывается. </w:t>
            </w:r>
          </w:p>
          <w:p w:rsidR="00CB4E3D" w:rsidRPr="002559FD" w:rsidRDefault="00CB4E3D" w:rsidP="000F4365">
            <w:pPr>
              <w:pStyle w:val="tkTekst"/>
              <w:spacing w:before="120"/>
              <w:rPr>
                <w:rFonts w:ascii="Times New Roman" w:hAnsi="Times New Roman" w:cs="Times New Roman"/>
                <w:sz w:val="18"/>
              </w:rPr>
            </w:pPr>
            <w:r w:rsidRPr="002559FD">
              <w:rPr>
                <w:rFonts w:ascii="Times New Roman" w:hAnsi="Times New Roman" w:cs="Times New Roman"/>
                <w:sz w:val="18"/>
              </w:rPr>
              <w:t>Коды высокогорья и отдаленных районов:</w:t>
            </w:r>
          </w:p>
          <w:p w:rsidR="00CB4E3D" w:rsidRPr="002559FD" w:rsidRDefault="00CB4E3D" w:rsidP="000F4365">
            <w:pPr>
              <w:pStyle w:val="tkTekst"/>
              <w:rPr>
                <w:rFonts w:ascii="Times New Roman" w:hAnsi="Times New Roman" w:cs="Times New Roman"/>
                <w:sz w:val="18"/>
              </w:rPr>
            </w:pPr>
            <w:r w:rsidRPr="002559FD">
              <w:rPr>
                <w:rFonts w:ascii="Times New Roman" w:hAnsi="Times New Roman" w:cs="Times New Roman"/>
                <w:sz w:val="18"/>
              </w:rPr>
              <w:t>500 - высокогорье;</w:t>
            </w:r>
          </w:p>
          <w:p w:rsidR="00CB4E3D" w:rsidRPr="002559FD" w:rsidRDefault="00CB4E3D" w:rsidP="000F4365">
            <w:pPr>
              <w:pStyle w:val="tkTekst"/>
              <w:rPr>
                <w:rFonts w:ascii="Times New Roman" w:hAnsi="Times New Roman" w:cs="Times New Roman"/>
                <w:sz w:val="18"/>
              </w:rPr>
            </w:pPr>
            <w:r w:rsidRPr="002559FD">
              <w:rPr>
                <w:rFonts w:ascii="Times New Roman" w:hAnsi="Times New Roman" w:cs="Times New Roman"/>
                <w:sz w:val="18"/>
              </w:rPr>
              <w:t>501 - отдаленные районы.</w:t>
            </w:r>
          </w:p>
          <w:p w:rsidR="00CB4E3D" w:rsidRPr="000F4365" w:rsidRDefault="00CB4E3D" w:rsidP="000F4365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8" w:type="dxa"/>
            <w:gridSpan w:val="2"/>
          </w:tcPr>
          <w:p w:rsidR="00CB4E3D" w:rsidRDefault="00CB4E3D" w:rsidP="00EE06D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</w:t>
            </w:r>
          </w:p>
          <w:p w:rsidR="00CB4E3D" w:rsidRDefault="00CB4E3D" w:rsidP="003314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</w:t>
            </w:r>
          </w:p>
          <w:p w:rsidR="00CB4E3D" w:rsidRDefault="00CB4E3D" w:rsidP="003314C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07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507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Инструкции о порядке начисления</w:t>
            </w:r>
          </w:p>
          <w:p w:rsidR="00CB4E3D" w:rsidRDefault="00CB4E3D" w:rsidP="00507D3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уплаты страховых взносов </w:t>
            </w:r>
          </w:p>
          <w:p w:rsidR="00CB4E3D" w:rsidRPr="00507D39" w:rsidRDefault="00CB4E3D" w:rsidP="00507D3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государственному социальному страхованию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CB4E3D" w:rsidRPr="00507D39" w:rsidRDefault="00CB4E3D" w:rsidP="003314CB">
            <w:pPr>
              <w:pStyle w:val="tkNazvanie"/>
              <w:spacing w:after="240"/>
              <w:ind w:left="0"/>
              <w:rPr>
                <w:rFonts w:ascii="Times New Roman" w:hAnsi="Times New Roman" w:cs="Times New Roman"/>
                <w:b w:val="0"/>
                <w:sz w:val="20"/>
              </w:rPr>
            </w:pPr>
            <w:r w:rsidRPr="00507D39">
              <w:rPr>
                <w:rFonts w:ascii="Times New Roman" w:hAnsi="Times New Roman" w:cs="Times New Roman"/>
                <w:b w:val="0"/>
                <w:sz w:val="20"/>
              </w:rPr>
              <w:t>РАСЧЕТНАЯ ВЕДОМОСТЬ</w:t>
            </w:r>
            <w:r w:rsidRPr="00507D39">
              <w:rPr>
                <w:rFonts w:ascii="Times New Roman" w:hAnsi="Times New Roman" w:cs="Times New Roman"/>
                <w:b w:val="0"/>
                <w:sz w:val="20"/>
              </w:rPr>
              <w:br/>
              <w:t>по средствам государственного социального страхования</w:t>
            </w:r>
          </w:p>
          <w:p w:rsidR="00A91E11" w:rsidRPr="00507D39" w:rsidRDefault="00CB4E3D" w:rsidP="00A91E11">
            <w:pPr>
              <w:pStyle w:val="tkNazvanie"/>
              <w:spacing w:before="240"/>
              <w:rPr>
                <w:rFonts w:ascii="Times New Roman" w:hAnsi="Times New Roman" w:cs="Times New Roman"/>
                <w:b w:val="0"/>
                <w:sz w:val="20"/>
              </w:rPr>
            </w:pPr>
            <w:r w:rsidRPr="00507D39">
              <w:rPr>
                <w:rFonts w:ascii="Times New Roman" w:hAnsi="Times New Roman" w:cs="Times New Roman"/>
                <w:b w:val="0"/>
                <w:sz w:val="20"/>
              </w:rPr>
              <w:t>Отчетный период _____________________ 20___ г.</w:t>
            </w:r>
            <w:r w:rsidRPr="00507D39">
              <w:rPr>
                <w:rFonts w:ascii="Times New Roman" w:hAnsi="Times New Roman" w:cs="Times New Roman"/>
                <w:b w:val="0"/>
                <w:sz w:val="20"/>
              </w:rPr>
              <w:br/>
              <w:t>Дата представления отчета "___" _________20___ г.</w:t>
            </w:r>
          </w:p>
          <w:tbl>
            <w:tblPr>
              <w:tblW w:w="4946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2030"/>
              <w:gridCol w:w="1805"/>
              <w:gridCol w:w="2034"/>
              <w:gridCol w:w="1210"/>
            </w:tblGrid>
            <w:tr w:rsidR="00D22E4A" w:rsidRPr="005A51B7" w:rsidTr="00B51E38">
              <w:trPr>
                <w:trHeight w:val="259"/>
              </w:trPr>
              <w:tc>
                <w:tcPr>
                  <w:tcW w:w="2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1</w:t>
                  </w:r>
                </w:p>
              </w:tc>
              <w:tc>
                <w:tcPr>
                  <w:tcW w:w="13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 xml:space="preserve">Наименование </w:t>
                  </w: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плательщика</w:t>
                  </w:r>
                </w:p>
              </w:tc>
              <w:tc>
                <w:tcPr>
                  <w:tcW w:w="12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  <w:lang w:val="en-US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 </w:t>
                  </w:r>
                </w:p>
              </w:tc>
              <w:tc>
                <w:tcPr>
                  <w:tcW w:w="13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 xml:space="preserve">Территориальное подразделение </w:t>
                  </w: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уполномоченного государственного органа</w:t>
                  </w:r>
                </w:p>
                <w:p w:rsidR="00A91E11" w:rsidRPr="005A51B7" w:rsidRDefault="00A91E11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8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 </w:t>
                  </w:r>
                </w:p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 </w:t>
                  </w:r>
                </w:p>
              </w:tc>
            </w:tr>
            <w:tr w:rsidR="00D22E4A" w:rsidRPr="005A51B7" w:rsidTr="00B51E38">
              <w:trPr>
                <w:trHeight w:val="247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lastRenderedPageBreak/>
                    <w:t>2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  <w:lang w:val="en-US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ИНН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  <w:lang w:val="en-US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Юридический адрес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  <w:lang w:val="en-US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  <w:tr w:rsidR="00D22E4A" w:rsidRPr="005A51B7" w:rsidTr="00B51E38">
              <w:trPr>
                <w:trHeight w:val="501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3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 xml:space="preserve">Регистрационный № плательщика </w:t>
                  </w:r>
                </w:p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 xml:space="preserve">в Социальном фонде 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Телефон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  <w:tr w:rsidR="00D22E4A" w:rsidRPr="005A51B7" w:rsidTr="00B51E38">
              <w:trPr>
                <w:trHeight w:val="236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4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Код ОКПО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Банк (наименование)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  <w:tr w:rsidR="00D22E4A" w:rsidRPr="005A51B7" w:rsidTr="00B51E38">
              <w:trPr>
                <w:trHeight w:val="247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5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Расчетный счет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  <w:tr w:rsidR="00D22E4A" w:rsidRPr="005A51B7" w:rsidTr="00B51E38">
              <w:trPr>
                <w:trHeight w:val="236"/>
              </w:trPr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6</w:t>
                  </w:r>
                </w:p>
              </w:tc>
              <w:tc>
                <w:tcPr>
                  <w:tcW w:w="13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2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5A51B7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Вид деятельности</w:t>
                  </w:r>
                </w:p>
              </w:tc>
              <w:tc>
                <w:tcPr>
                  <w:tcW w:w="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22E4A" w:rsidRPr="00675550" w:rsidRDefault="00D22E4A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5A51B7">
                    <w:rPr>
                      <w:rFonts w:ascii="Times New Roman" w:hAnsi="Times New Roman" w:cs="Times New Roman"/>
                      <w:sz w:val="16"/>
                    </w:rPr>
                    <w:t> </w:t>
                  </w:r>
                </w:p>
              </w:tc>
            </w:tr>
          </w:tbl>
          <w:p w:rsidR="009C5C05" w:rsidRPr="00675550" w:rsidRDefault="009C5C05" w:rsidP="000F4365">
            <w:pPr>
              <w:pStyle w:val="tkZagolovok5"/>
              <w:spacing w:after="120"/>
              <w:ind w:firstLine="0"/>
              <w:rPr>
                <w:rFonts w:ascii="Times New Roman" w:hAnsi="Times New Roman" w:cs="Times New Roman"/>
                <w:b w:val="0"/>
                <w:szCs w:val="24"/>
              </w:rPr>
            </w:pPr>
          </w:p>
          <w:p w:rsidR="00CB4E3D" w:rsidRPr="000F4365" w:rsidRDefault="00CB4E3D" w:rsidP="000F4365">
            <w:pPr>
              <w:pStyle w:val="tkZagolovok5"/>
              <w:spacing w:after="120"/>
              <w:ind w:firstLine="0"/>
              <w:rPr>
                <w:rFonts w:ascii="Times New Roman" w:hAnsi="Times New Roman" w:cs="Times New Roman"/>
                <w:b w:val="0"/>
                <w:sz w:val="16"/>
              </w:rPr>
            </w:pPr>
            <w:r w:rsidRPr="000F4365">
              <w:rPr>
                <w:rFonts w:ascii="Times New Roman" w:hAnsi="Times New Roman" w:cs="Times New Roman"/>
                <w:b w:val="0"/>
                <w:sz w:val="16"/>
              </w:rPr>
              <w:t>Сообщение о занятости и заработной плате</w:t>
            </w:r>
          </w:p>
          <w:tbl>
            <w:tblPr>
              <w:tblW w:w="745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2"/>
              <w:gridCol w:w="629"/>
              <w:gridCol w:w="324"/>
              <w:gridCol w:w="763"/>
              <w:gridCol w:w="455"/>
              <w:gridCol w:w="599"/>
              <w:gridCol w:w="379"/>
              <w:gridCol w:w="417"/>
              <w:gridCol w:w="313"/>
              <w:gridCol w:w="550"/>
              <w:gridCol w:w="637"/>
              <w:gridCol w:w="587"/>
              <w:gridCol w:w="456"/>
              <w:gridCol w:w="455"/>
              <w:gridCol w:w="648"/>
            </w:tblGrid>
            <w:tr w:rsidR="00CB4E3D" w:rsidRPr="000F4365" w:rsidTr="00E43FAE">
              <w:trPr>
                <w:trHeight w:val="1529"/>
              </w:trPr>
              <w:tc>
                <w:tcPr>
                  <w:tcW w:w="16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№</w:t>
                  </w:r>
                </w:p>
              </w:tc>
              <w:tc>
                <w:tcPr>
                  <w:tcW w:w="42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Идентифи-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кационный номер</w:t>
                  </w:r>
                </w:p>
              </w:tc>
              <w:tc>
                <w:tcPr>
                  <w:tcW w:w="21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ФИО</w:t>
                  </w:r>
                </w:p>
              </w:tc>
              <w:tc>
                <w:tcPr>
                  <w:tcW w:w="51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Коэффициент высокогорья и отдаленных районов</w:t>
                  </w:r>
                </w:p>
              </w:tc>
              <w:tc>
                <w:tcPr>
                  <w:tcW w:w="305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Дата начала работы</w:t>
                  </w:r>
                </w:p>
              </w:tc>
              <w:tc>
                <w:tcPr>
                  <w:tcW w:w="40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Дата окончания работы</w:t>
                  </w:r>
                </w:p>
              </w:tc>
              <w:tc>
                <w:tcPr>
                  <w:tcW w:w="25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Кол-во дней</w:t>
                  </w:r>
                </w:p>
              </w:tc>
              <w:tc>
                <w:tcPr>
                  <w:tcW w:w="28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Кол-во дней факти-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чески</w:t>
                  </w:r>
                </w:p>
              </w:tc>
              <w:tc>
                <w:tcPr>
                  <w:tcW w:w="579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Доход, на который начислены страховые взносы</w:t>
                  </w:r>
                </w:p>
              </w:tc>
              <w:tc>
                <w:tcPr>
                  <w:tcW w:w="42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Начислен-ные страховые взносы (сом)</w:t>
                  </w:r>
                </w:p>
              </w:tc>
              <w:tc>
                <w:tcPr>
                  <w:tcW w:w="39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Начислен-ные взносы по НПФ (сом)</w:t>
                  </w:r>
                </w:p>
              </w:tc>
              <w:tc>
                <w:tcPr>
                  <w:tcW w:w="30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Катего-рии работ-ников</w:t>
                  </w:r>
                </w:p>
              </w:tc>
              <w:tc>
                <w:tcPr>
                  <w:tcW w:w="305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Код списка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№ 1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или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№ 2</w:t>
                  </w:r>
                </w:p>
              </w:tc>
              <w:tc>
                <w:tcPr>
                  <w:tcW w:w="436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/>
                      <w:bCs/>
                      <w:sz w:val="16"/>
                    </w:rPr>
                    <w:t>Гражданство</w:t>
                  </w:r>
                </w:p>
              </w:tc>
            </w:tr>
            <w:tr w:rsidR="00CB4E3D" w:rsidRPr="000F4365" w:rsidTr="00E43FAE">
              <w:trPr>
                <w:trHeight w:val="159"/>
              </w:trPr>
              <w:tc>
                <w:tcPr>
                  <w:tcW w:w="16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422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217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512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305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402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254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280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ФОТ</w:t>
                  </w:r>
                </w:p>
              </w:tc>
              <w:tc>
                <w:tcPr>
                  <w:tcW w:w="3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t>Дополни-</w:t>
                  </w:r>
                  <w:r w:rsidRPr="000F4365">
                    <w:rPr>
                      <w:rFonts w:ascii="Times New Roman" w:hAnsi="Times New Roman" w:cs="Times New Roman"/>
                      <w:bCs/>
                      <w:sz w:val="16"/>
                    </w:rPr>
                    <w:br/>
                    <w:t>тельный ФОТ</w:t>
                  </w:r>
                </w:p>
              </w:tc>
              <w:tc>
                <w:tcPr>
                  <w:tcW w:w="427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394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306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305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  <w:tc>
                <w:tcPr>
                  <w:tcW w:w="436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6"/>
                      <w:szCs w:val="20"/>
                    </w:rPr>
                  </w:pPr>
                </w:p>
              </w:tc>
            </w:tr>
            <w:tr w:rsidR="00CB4E3D" w:rsidRPr="000F4365" w:rsidTr="00E43FAE">
              <w:trPr>
                <w:trHeight w:val="359"/>
              </w:trPr>
              <w:tc>
                <w:tcPr>
                  <w:tcW w:w="1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</w:t>
                  </w: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2</w:t>
                  </w:r>
                </w:p>
              </w:tc>
              <w:tc>
                <w:tcPr>
                  <w:tcW w:w="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3</w:t>
                  </w:r>
                </w:p>
              </w:tc>
              <w:tc>
                <w:tcPr>
                  <w:tcW w:w="5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4</w:t>
                  </w: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5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6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7</w:t>
                  </w:r>
                </w:p>
              </w:tc>
              <w:tc>
                <w:tcPr>
                  <w:tcW w:w="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8</w:t>
                  </w: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9</w:t>
                  </w:r>
                </w:p>
              </w:tc>
              <w:tc>
                <w:tcPr>
                  <w:tcW w:w="3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10</w:t>
                  </w:r>
                </w:p>
              </w:tc>
              <w:tc>
                <w:tcPr>
                  <w:tcW w:w="4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11</w:t>
                  </w:r>
                </w:p>
              </w:tc>
              <w:tc>
                <w:tcPr>
                  <w:tcW w:w="3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12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13</w:t>
                  </w: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14</w:t>
                  </w:r>
                </w:p>
              </w:tc>
              <w:tc>
                <w:tcPr>
                  <w:tcW w:w="4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</w:rPr>
                    <w:t>15</w:t>
                  </w:r>
                </w:p>
              </w:tc>
            </w:tr>
            <w:tr w:rsidR="00CB4E3D" w:rsidRPr="000F4365" w:rsidTr="00E43FAE">
              <w:trPr>
                <w:trHeight w:val="359"/>
              </w:trPr>
              <w:tc>
                <w:tcPr>
                  <w:tcW w:w="1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1</w:t>
                  </w: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CB4E3D" w:rsidRPr="000F4365" w:rsidTr="00E43FAE">
              <w:trPr>
                <w:trHeight w:val="375"/>
              </w:trPr>
              <w:tc>
                <w:tcPr>
                  <w:tcW w:w="1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2</w:t>
                  </w: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CB4E3D" w:rsidRPr="000F4365" w:rsidTr="00E43FAE">
              <w:trPr>
                <w:trHeight w:val="375"/>
              </w:trPr>
              <w:tc>
                <w:tcPr>
                  <w:tcW w:w="1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3</w:t>
                  </w: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CB4E3D" w:rsidRPr="000F4365" w:rsidTr="00E43FAE">
              <w:trPr>
                <w:trHeight w:val="375"/>
              </w:trPr>
              <w:tc>
                <w:tcPr>
                  <w:tcW w:w="1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...</w:t>
                  </w: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CB4E3D" w:rsidRPr="000F4365" w:rsidTr="00E43FAE">
              <w:trPr>
                <w:trHeight w:val="359"/>
              </w:trPr>
              <w:tc>
                <w:tcPr>
                  <w:tcW w:w="1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n</w:t>
                  </w: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  <w:tr w:rsidR="00CB4E3D" w:rsidRPr="000F4365" w:rsidTr="00E43FAE">
              <w:trPr>
                <w:trHeight w:val="692"/>
              </w:trPr>
              <w:tc>
                <w:tcPr>
                  <w:tcW w:w="1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5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2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Итого:</w:t>
                  </w:r>
                </w:p>
              </w:tc>
              <w:tc>
                <w:tcPr>
                  <w:tcW w:w="2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00,0</w:t>
                  </w:r>
                </w:p>
              </w:tc>
              <w:tc>
                <w:tcPr>
                  <w:tcW w:w="21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00,0</w:t>
                  </w:r>
                </w:p>
              </w:tc>
              <w:tc>
                <w:tcPr>
                  <w:tcW w:w="3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00,0</w:t>
                  </w:r>
                </w:p>
              </w:tc>
              <w:tc>
                <w:tcPr>
                  <w:tcW w:w="4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pStyle w:val="tkTablica"/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0F4365">
                    <w:rPr>
                      <w:rFonts w:ascii="Times New Roman" w:hAnsi="Times New Roman" w:cs="Times New Roman"/>
                      <w:sz w:val="16"/>
                    </w:rPr>
                    <w:t>00,0</w:t>
                  </w:r>
                </w:p>
              </w:tc>
              <w:tc>
                <w:tcPr>
                  <w:tcW w:w="3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3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  <w:tc>
                <w:tcPr>
                  <w:tcW w:w="4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CB4E3D" w:rsidRPr="000F4365" w:rsidRDefault="00CB4E3D" w:rsidP="009115B2">
                  <w:pPr>
                    <w:framePr w:hSpace="180" w:wrap="around" w:vAnchor="text" w:hAnchor="text" w:x="-34" w:y="1"/>
                    <w:spacing w:after="0"/>
                    <w:suppressOverlap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4"/>
                    </w:rPr>
                  </w:pPr>
                </w:p>
              </w:tc>
            </w:tr>
          </w:tbl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 </w:t>
            </w:r>
          </w:p>
          <w:p w:rsidR="00E43FAE" w:rsidRPr="00675550" w:rsidRDefault="00E43FAE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</w:p>
          <w:p w:rsidR="009C5C05" w:rsidRPr="00675550" w:rsidRDefault="009C5C05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</w:p>
          <w:p w:rsidR="009C5C05" w:rsidRPr="00675550" w:rsidRDefault="009C5C05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</w:p>
          <w:p w:rsidR="00E43FAE" w:rsidRPr="00675550" w:rsidRDefault="00E43FAE" w:rsidP="009C5C05">
            <w:pPr>
              <w:pStyle w:val="tkTekst"/>
              <w:ind w:firstLine="0"/>
              <w:rPr>
                <w:rFonts w:ascii="Times New Roman" w:hAnsi="Times New Roman" w:cs="Times New Roman"/>
                <w:sz w:val="16"/>
              </w:rPr>
            </w:pP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Категория работников: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001 - основной работник;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100 - инвалид 1, 2 группы;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010 - иностранный гражданин (страна);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101 - участник/инвалид ВОВ;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102 - лица, приравненные к участникам ВОВ;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003 - пенсионер;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103 - индивидуальный предприниматель;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104 - арендодатель;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105 - гонорары, вознаграждения;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106 - младший обслуживающий персонал (далее - МОП);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107 - пенсионеры МОП.</w:t>
            </w:r>
          </w:p>
          <w:p w:rsidR="00CB4E3D" w:rsidRPr="000F4365" w:rsidRDefault="00CB4E3D" w:rsidP="000F4365">
            <w:pPr>
              <w:pStyle w:val="tkTekst"/>
              <w:spacing w:before="120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Коды списков: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0F4365">
              <w:rPr>
                <w:rFonts w:ascii="Times New Roman" w:hAnsi="Times New Roman" w:cs="Times New Roman"/>
                <w:sz w:val="16"/>
              </w:rPr>
              <w:t>007 - Список № 1;</w:t>
            </w:r>
          </w:p>
          <w:p w:rsidR="00CB4E3D" w:rsidRPr="002559FD" w:rsidRDefault="00CB4E3D" w:rsidP="000F4365">
            <w:pPr>
              <w:pStyle w:val="tkTekst"/>
              <w:rPr>
                <w:rFonts w:ascii="Times New Roman" w:hAnsi="Times New Roman" w:cs="Times New Roman"/>
                <w:sz w:val="16"/>
              </w:rPr>
            </w:pPr>
            <w:r w:rsidRPr="002559FD">
              <w:rPr>
                <w:rFonts w:ascii="Times New Roman" w:hAnsi="Times New Roman" w:cs="Times New Roman"/>
                <w:sz w:val="16"/>
              </w:rPr>
              <w:t>006</w:t>
            </w:r>
            <w:r w:rsidRPr="002559FD">
              <w:rPr>
                <w:rFonts w:ascii="Times New Roman" w:hAnsi="Times New Roman" w:cs="Times New Roman"/>
              </w:rPr>
              <w:t xml:space="preserve"> - </w:t>
            </w:r>
            <w:r w:rsidRPr="002559FD">
              <w:rPr>
                <w:rFonts w:ascii="Times New Roman" w:hAnsi="Times New Roman" w:cs="Times New Roman"/>
                <w:sz w:val="16"/>
              </w:rPr>
              <w:t>Список № 2.</w:t>
            </w:r>
          </w:p>
          <w:p w:rsidR="00CB4E3D" w:rsidRPr="002559FD" w:rsidRDefault="00CB4E3D" w:rsidP="000F4365">
            <w:pPr>
              <w:pStyle w:val="tkTekst"/>
              <w:rPr>
                <w:rFonts w:ascii="Times New Roman" w:hAnsi="Times New Roman" w:cs="Times New Roman"/>
                <w:sz w:val="18"/>
              </w:rPr>
            </w:pPr>
            <w:r w:rsidRPr="002559FD">
              <w:rPr>
                <w:rFonts w:ascii="Times New Roman" w:hAnsi="Times New Roman" w:cs="Times New Roman"/>
                <w:sz w:val="18"/>
              </w:rPr>
              <w:t xml:space="preserve">Если работник не относится к списку № 1 или № 2 - код не указывается. </w:t>
            </w:r>
          </w:p>
          <w:p w:rsidR="00CB4E3D" w:rsidRPr="002559FD" w:rsidRDefault="00CB4E3D" w:rsidP="000F4365">
            <w:pPr>
              <w:pStyle w:val="tkTekst"/>
              <w:spacing w:before="120"/>
              <w:rPr>
                <w:rFonts w:ascii="Times New Roman" w:hAnsi="Times New Roman" w:cs="Times New Roman"/>
                <w:sz w:val="18"/>
              </w:rPr>
            </w:pPr>
            <w:r w:rsidRPr="002559FD">
              <w:rPr>
                <w:rFonts w:ascii="Times New Roman" w:hAnsi="Times New Roman" w:cs="Times New Roman"/>
                <w:sz w:val="18"/>
              </w:rPr>
              <w:t>Коды высокогорья и отдаленных районов:</w:t>
            </w:r>
          </w:p>
          <w:p w:rsidR="00CB4E3D" w:rsidRPr="002559FD" w:rsidRDefault="00CB4E3D" w:rsidP="000F4365">
            <w:pPr>
              <w:pStyle w:val="tkTekst"/>
              <w:rPr>
                <w:rFonts w:ascii="Times New Roman" w:hAnsi="Times New Roman" w:cs="Times New Roman"/>
                <w:sz w:val="18"/>
              </w:rPr>
            </w:pPr>
            <w:r w:rsidRPr="002559FD">
              <w:rPr>
                <w:rFonts w:ascii="Times New Roman" w:hAnsi="Times New Roman" w:cs="Times New Roman"/>
                <w:sz w:val="18"/>
              </w:rPr>
              <w:t>500 - высокогорье;</w:t>
            </w:r>
          </w:p>
          <w:p w:rsidR="00CB4E3D" w:rsidRPr="000F4365" w:rsidRDefault="00CB4E3D" w:rsidP="000F4365">
            <w:pPr>
              <w:pStyle w:val="tkTekst"/>
              <w:rPr>
                <w:rFonts w:ascii="Times New Roman" w:hAnsi="Times New Roman" w:cs="Times New Roman"/>
              </w:rPr>
            </w:pPr>
            <w:r w:rsidRPr="002559FD">
              <w:rPr>
                <w:rFonts w:ascii="Times New Roman" w:hAnsi="Times New Roman" w:cs="Times New Roman"/>
                <w:sz w:val="18"/>
              </w:rPr>
              <w:t>501 - отдаленные районы</w:t>
            </w:r>
            <w:r w:rsidRPr="000F4365">
              <w:rPr>
                <w:rFonts w:ascii="Times New Roman" w:hAnsi="Times New Roman" w:cs="Times New Roman"/>
              </w:rPr>
              <w:t>.</w:t>
            </w:r>
          </w:p>
          <w:p w:rsidR="00CB4E3D" w:rsidRPr="000F4365" w:rsidRDefault="00CB4E3D" w:rsidP="000F4365">
            <w:pPr>
              <w:rPr>
                <w:lang w:eastAsia="ru-RU"/>
              </w:rPr>
            </w:pPr>
          </w:p>
        </w:tc>
      </w:tr>
      <w:tr w:rsidR="00CB4E3D" w:rsidRPr="00CF1054" w:rsidTr="00727615">
        <w:tc>
          <w:tcPr>
            <w:tcW w:w="7508" w:type="dxa"/>
          </w:tcPr>
          <w:tbl>
            <w:tblPr>
              <w:tblW w:w="4384" w:type="dxa"/>
              <w:tblInd w:w="297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4"/>
            </w:tblGrid>
            <w:tr w:rsidR="00CB4E3D" w:rsidRPr="00E91D0D" w:rsidTr="00D64898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B4E3D" w:rsidRPr="00E91D0D" w:rsidRDefault="00CB4E3D" w:rsidP="00D64898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  <w:p w:rsidR="00CB4E3D" w:rsidRPr="00E91D0D" w:rsidRDefault="009C5C05" w:rsidP="009C5C05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val="ky-KG" w:eastAsia="ru-RU"/>
                    </w:rPr>
                  </w:pPr>
                  <w:r w:rsidRPr="0067555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                                                                  </w:t>
                  </w:r>
                  <w:r w:rsidR="00CB4E3D" w:rsidRPr="00E91D0D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val="ky-KG" w:eastAsia="ru-RU"/>
                    </w:rPr>
                    <w:t xml:space="preserve">Приложение </w:t>
                  </w:r>
                </w:p>
                <w:p w:rsidR="00CB4E3D" w:rsidRPr="00E91D0D" w:rsidRDefault="00CB4E3D" w:rsidP="00704FB5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b/>
                      <w:sz w:val="16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«Приложение 6</w:t>
                  </w:r>
                  <w:r w:rsidRPr="00E91D0D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br/>
                    <w:t>к Инструкции о порядке начисления и уплаты страховых взносов по государственному социальному страхованию»</w:t>
                  </w:r>
                </w:p>
              </w:tc>
            </w:tr>
          </w:tbl>
          <w:p w:rsidR="00CB4E3D" w:rsidRPr="00E91D0D" w:rsidRDefault="00CB4E3D" w:rsidP="000A344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D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  <w:p w:rsidR="00CB4E3D" w:rsidRPr="00E91D0D" w:rsidRDefault="00CB4E3D" w:rsidP="000A344D">
            <w:pP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E91D0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Форма</w:t>
            </w:r>
          </w:p>
          <w:p w:rsidR="00CB4E3D" w:rsidRPr="00E91D0D" w:rsidRDefault="00CB4E3D" w:rsidP="000A34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D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tbl>
            <w:tblPr>
              <w:tblW w:w="75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9"/>
              <w:gridCol w:w="257"/>
              <w:gridCol w:w="465"/>
              <w:gridCol w:w="3957"/>
            </w:tblGrid>
            <w:tr w:rsidR="00CB4E3D" w:rsidRPr="00E91D0D" w:rsidTr="00AE2A1A">
              <w:trPr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8A74B7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  <w:t>Мамлекеттик социалдык камсыздандыруу боюнча камсыздандыруу полиси</w:t>
                  </w:r>
                  <w:r w:rsidRPr="00E91D0D"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  <w:br/>
                    <w:t>Страховой полис по государственному социальному страхованию</w:t>
                  </w:r>
                  <w:r w:rsidRPr="00E91D0D"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  <w:br/>
                    <w:t>Серия АА № 0000000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368" w:type="pct"/>
                  <w:gridSpan w:val="3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6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                                                           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Тарифтин туру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368" w:type="pct"/>
                  <w:gridSpan w:val="3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6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368" w:type="pct"/>
                  <w:gridSpan w:val="3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6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                                                              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Вид тарифа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Орточо айлык эмгек акы (сом) _____________________________ Тариф чени (%) ______________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Среднемесячная заработная плата (сом) ___________________ Ставка тарифа (%) ____________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Бийик тоолуу/барууга кыйын жана алыскы зонанын коду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Код высокогорья/труднодоступной и отдаленной зоны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Фамилиясы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Фамилия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Аты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Имя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Атасынын аты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Отчество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B51E38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Идентификациялык жеке номери </w:t>
                  </w:r>
                  <w:r w:rsidR="00B51E38" w:rsidRPr="00B51E38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(ИЖН)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Персональный идентификационный номер (ПИН)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Паспорт №, сериясы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№, серия паспорта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Берилген куну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Дата выдачи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                           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куну, айы, жылы/число, месяц, год)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Документ берген орган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Орган, выдавший документ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Камсыздандыруу полисинин бир айлык наркы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Месячная стоимость страхового полиса (сом)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trHeight w:val="57"/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Камсыздандыруу тогумдору томонку айга толонду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Страховые взносы уплачены за месяц (сом):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_________________________________________________________________________________________________</w:t>
                  </w:r>
                </w:p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                                                          (сумма жазуу жузундо, сумма прописью)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1888" w:type="pct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Толонгон жалпы сумма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(сом)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Общая сумма уплаты (сом)</w:t>
                  </w:r>
                </w:p>
              </w:tc>
              <w:tc>
                <w:tcPr>
                  <w:tcW w:w="311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1888" w:type="pct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311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1888" w:type="pct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Камсыздандыруу полиси берилген кун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Дата выдачи страхового полиса</w:t>
                  </w:r>
                </w:p>
              </w:tc>
              <w:tc>
                <w:tcPr>
                  <w:tcW w:w="311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AE2A1A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0A344D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AE2A1A">
              <w:trPr>
                <w:jc w:val="center"/>
              </w:trPr>
              <w:tc>
                <w:tcPr>
                  <w:tcW w:w="1888" w:type="pct"/>
                  <w:vMerge/>
                  <w:vAlign w:val="center"/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311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0A344D">
                  <w:pPr>
                    <w:framePr w:hSpace="180" w:wrap="around" w:vAnchor="text" w:hAnchor="text" w:x="-34" w:y="1"/>
                    <w:spacing w:after="0" w:line="240" w:lineRule="auto"/>
                    <w:ind w:left="-137" w:hanging="5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(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                                     (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куну, айы, жылы/число, месяц, год)</w:t>
                  </w:r>
                </w:p>
              </w:tc>
            </w:tr>
          </w:tbl>
          <w:p w:rsidR="00CB4E3D" w:rsidRPr="00E91D0D" w:rsidRDefault="00CB4E3D" w:rsidP="000F4365">
            <w:pPr>
              <w:pStyle w:val="tkNazvanie"/>
              <w:spacing w:after="240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68" w:type="dxa"/>
            <w:gridSpan w:val="2"/>
            <w:tcBorders>
              <w:bottom w:val="single" w:sz="4" w:space="0" w:color="auto"/>
            </w:tcBorders>
          </w:tcPr>
          <w:tbl>
            <w:tblPr>
              <w:tblpPr w:leftFromText="180" w:rightFromText="180" w:vertAnchor="text" w:horzAnchor="margin" w:tblpXSpec="right" w:tblpY="-252"/>
              <w:tblOverlap w:val="never"/>
              <w:tblW w:w="3159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71"/>
            </w:tblGrid>
            <w:tr w:rsidR="00D64898" w:rsidRPr="00E91D0D" w:rsidTr="00D64898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64898" w:rsidRPr="00E91D0D" w:rsidRDefault="00D64898" w:rsidP="009115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  <w:p w:rsidR="00D64898" w:rsidRPr="00E91D0D" w:rsidRDefault="009C5C05" w:rsidP="009115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val="ky-KG" w:eastAsia="ru-RU"/>
                    </w:rPr>
                  </w:pPr>
                  <w:r w:rsidRPr="00675550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                                                                           </w:t>
                  </w:r>
                  <w:r w:rsidR="00D64898" w:rsidRPr="00E91D0D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val="ky-KG" w:eastAsia="ru-RU"/>
                    </w:rPr>
                    <w:t xml:space="preserve">Приложение </w:t>
                  </w:r>
                </w:p>
                <w:p w:rsidR="00D64898" w:rsidRPr="00E91D0D" w:rsidRDefault="00D64898" w:rsidP="009115B2">
                  <w:pPr>
                    <w:spacing w:after="0" w:line="240" w:lineRule="auto"/>
                    <w:ind w:left="34" w:hanging="34"/>
                    <w:jc w:val="right"/>
                    <w:rPr>
                      <w:rFonts w:ascii="Times New Roman" w:eastAsia="Times New Roman" w:hAnsi="Times New Roman" w:cs="Times New Roman"/>
                      <w:b/>
                      <w:sz w:val="16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«Приложение 6</w:t>
                  </w:r>
                  <w:r w:rsidRPr="00E91D0D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br/>
                    <w:t>к Инструкции о порядке начисления и уплаты страховых взносов по государственному социальному страхованию»</w:t>
                  </w:r>
                </w:p>
              </w:tc>
            </w:tr>
          </w:tbl>
          <w:p w:rsidR="00CB4E3D" w:rsidRPr="00E91D0D" w:rsidRDefault="00CB4E3D" w:rsidP="00507D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B4E3D" w:rsidRPr="00E91D0D" w:rsidRDefault="00CB4E3D" w:rsidP="00913FE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64898" w:rsidRDefault="00D64898" w:rsidP="00913FE4">
            <w:pP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  <w:p w:rsidR="00D64898" w:rsidRDefault="00D64898" w:rsidP="00913FE4">
            <w:pP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  <w:p w:rsidR="00D64898" w:rsidRDefault="00D64898" w:rsidP="00913FE4">
            <w:pP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  <w:p w:rsidR="00CB4E3D" w:rsidRPr="00D64898" w:rsidRDefault="00D64898" w:rsidP="00913FE4">
            <w:pP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Форма</w:t>
            </w:r>
          </w:p>
          <w:tbl>
            <w:tblPr>
              <w:tblW w:w="75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9"/>
              <w:gridCol w:w="257"/>
              <w:gridCol w:w="465"/>
              <w:gridCol w:w="3957"/>
            </w:tblGrid>
            <w:tr w:rsidR="00CB4E3D" w:rsidRPr="00E91D0D" w:rsidTr="00913FE4">
              <w:trPr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8A74B7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  <w:t>Мамлекеттик социалдык камсыздандыруу боюнча камсыздандыруу полиси</w:t>
                  </w:r>
                  <w:r w:rsidRPr="00E91D0D"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  <w:br/>
                    <w:t>Страховой полис по государственному социальном</w:t>
                  </w:r>
                  <w:r w:rsidR="00D64898"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  <w:t>у страхованию</w:t>
                  </w:r>
                  <w:r w:rsidR="00D64898">
                    <w:rPr>
                      <w:rFonts w:ascii="Times New Roman" w:eastAsia="Times New Roman" w:hAnsi="Times New Roman" w:cs="Times New Roman"/>
                      <w:bCs/>
                      <w:sz w:val="14"/>
                      <w:szCs w:val="20"/>
                      <w:lang w:eastAsia="ru-RU"/>
                    </w:rPr>
                    <w:br/>
                    <w:t>Серия АА № 000000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368" w:type="pct"/>
                  <w:gridSpan w:val="3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6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                             </w:t>
                  </w:r>
                  <w:r w:rsidR="00D64898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Тарифтин туру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368" w:type="pct"/>
                  <w:gridSpan w:val="3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6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tblInd w:w="22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</w:tblGrid>
                  <w:tr w:rsidR="00CB4E3D" w:rsidRPr="00E91D0D" w:rsidTr="00D64898"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368" w:type="pct"/>
                  <w:gridSpan w:val="3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63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                               </w:t>
                  </w:r>
                  <w:r w:rsidR="00D64898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Вид тарифа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Орточо айлык эмгек акы (сом) _____________________________ Тариф чени (%) ______________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Среднемесячная заработная плата (сом) ___________________ Ставка тарифа (%) ____________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Бийик тоолуу/барууга кыйын жана алыскы зонанын коду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Код высокогорья/труднодоступной и отдаленной зоны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Фамилиясы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Фамилия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Аты</w:t>
                  </w:r>
                </w:p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Имя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Атасынын аты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Отчество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Идентификациялык жеке номери (ИЖН)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</w:r>
                  <w:r w:rsidR="00D407A9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             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Персональный идентификационный номер (ПИН)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  <w:t>Гражданство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  <w:t>__________________________________</w:t>
                  </w: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  <w:t>__________________________</w:t>
                  </w:r>
                </w:p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Паспорт №, сериясы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№, серия паспорта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Берилген куну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Дата выдачи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                           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куну, айы, жылы/число, месяц, год)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Документ берген орган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Орган, выдавший документ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Камсыздандыруу полисинин бир айлык наркы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</w:t>
                  </w: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  <w:t>(сом)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Месячная стоимость страхового полиса (сом)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trHeight w:val="227"/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  <w:t xml:space="preserve">Камсыздандыруу </w:t>
                  </w: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  <w:t xml:space="preserve">төгумдөрү төмөнкү айга төлөндү     </w:t>
                  </w:r>
                </w:p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  <w:t xml:space="preserve">Страховые взносы уплачены за месяц  </w:t>
                  </w:r>
                </w:p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pPr w:leftFromText="180" w:rightFromText="180" w:bottomFromText="200" w:vertAnchor="text" w:horzAnchor="margin" w:tblpXSpec="right" w:tblpY="-111"/>
                    <w:tblOverlap w:val="never"/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  <w:t xml:space="preserve">с/тартып  </w:t>
                  </w:r>
                </w:p>
              </w:tc>
            </w:tr>
            <w:tr w:rsidR="00CB4E3D" w:rsidRPr="00E91D0D" w:rsidTr="00913FE4">
              <w:trPr>
                <w:trHeight w:val="227"/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pPr w:leftFromText="180" w:rightFromText="180" w:bottomFromText="200" w:vertAnchor="text" w:horzAnchor="margin" w:tblpXSpec="right" w:tblpY="-125"/>
                    <w:tblOverlap w:val="never"/>
                    <w:tblW w:w="0" w:type="auto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 w:rsidTr="00913FE4">
                    <w:tc>
                      <w:tcPr>
                        <w:tcW w:w="34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15B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b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  <w:t xml:space="preserve">по/чейин </w:t>
                  </w:r>
                </w:p>
              </w:tc>
            </w:tr>
            <w:tr w:rsidR="00CB4E3D" w:rsidRPr="00E91D0D" w:rsidTr="00913FE4">
              <w:trPr>
                <w:trHeight w:val="227"/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  <w:t xml:space="preserve">     </w:t>
                  </w: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val="ky-KG" w:eastAsia="ru-RU"/>
                    </w:rPr>
                    <w:t xml:space="preserve">                                          </w:t>
                  </w: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  <w:t>(куну, айы, жылы/число, месяц, год)</w:t>
                  </w:r>
                  <w:r w:rsidRPr="00E91D0D"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  <w:tab/>
                  </w:r>
                </w:p>
              </w:tc>
            </w:tr>
            <w:tr w:rsidR="00CB4E3D" w:rsidRPr="00E91D0D" w:rsidTr="00913FE4">
              <w:trPr>
                <w:trHeight w:val="57"/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Камсыздандыруу тогумдору томонку айга толонду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Страховые взносы уплачены за месяц (сом):</w:t>
                  </w: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2059" w:type="pct"/>
                  <w:gridSpan w:val="2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294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5000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_________________________________________________________________________________________________</w:t>
                  </w:r>
                </w:p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                                                          (сумма жазуу жузундо, сумма прописью)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1888" w:type="pct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Толонгон жалпы сумма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(сом)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Общая сумма уплаты (сом)</w:t>
                  </w:r>
                </w:p>
              </w:tc>
              <w:tc>
                <w:tcPr>
                  <w:tcW w:w="311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  <w:gridCol w:w="340"/>
                  </w:tblGrid>
                  <w:tr w:rsidR="00CB4E3D" w:rsidRPr="00E91D0D">
                    <w:trPr>
                      <w:jc w:val="right"/>
                    </w:trPr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1888" w:type="pct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311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1888" w:type="pct"/>
                  <w:vMerge w:val="restar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Камсыздандыруу полиси берилген кун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br/>
                    <w:t>Дата выдачи страхового полиса</w:t>
                  </w:r>
                </w:p>
              </w:tc>
              <w:tc>
                <w:tcPr>
                  <w:tcW w:w="311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tbl>
                  <w:tblPr>
                    <w:tblW w:w="0" w:type="auto"/>
                    <w:jc w:val="righ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7"/>
                    <w:gridCol w:w="307"/>
                    <w:gridCol w:w="307"/>
                    <w:gridCol w:w="307"/>
                    <w:gridCol w:w="307"/>
                    <w:gridCol w:w="307"/>
                    <w:gridCol w:w="307"/>
                    <w:gridCol w:w="307"/>
                  </w:tblGrid>
                  <w:tr w:rsidR="00CB4E3D" w:rsidRPr="00E91D0D" w:rsidTr="00D64898">
                    <w:trPr>
                      <w:trHeight w:val="273"/>
                      <w:jc w:val="right"/>
                    </w:trPr>
                    <w:tc>
                      <w:tcPr>
                        <w:tcW w:w="30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07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CB4E3D" w:rsidRPr="00E91D0D" w:rsidRDefault="00CB4E3D" w:rsidP="00913FE4">
                        <w:pPr>
                          <w:framePr w:hSpace="180" w:wrap="around" w:vAnchor="text" w:hAnchor="text" w:x="-34" w:y="1"/>
                          <w:spacing w:after="0" w:line="240" w:lineRule="auto"/>
                          <w:suppressOverlap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E91D0D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CB4E3D" w:rsidRPr="00E91D0D" w:rsidTr="00913FE4">
              <w:trPr>
                <w:jc w:val="center"/>
              </w:trPr>
              <w:tc>
                <w:tcPr>
                  <w:tcW w:w="1888" w:type="pct"/>
                  <w:vMerge/>
                  <w:vAlign w:val="center"/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311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4E3D" w:rsidRPr="00E91D0D" w:rsidRDefault="00CB4E3D" w:rsidP="00913FE4">
                  <w:pPr>
                    <w:framePr w:hSpace="180" w:wrap="around" w:vAnchor="text" w:hAnchor="text" w:x="-34" w:y="1"/>
                    <w:spacing w:after="0" w:line="240" w:lineRule="auto"/>
                    <w:ind w:left="-137" w:hanging="5"/>
                    <w:suppressOverlap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(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val="ky-KG" w:eastAsia="ru-RU"/>
                    </w:rPr>
                    <w:t xml:space="preserve">                                                         (</w:t>
                  </w:r>
                  <w:r w:rsidRPr="00E91D0D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куну, айы, жылы/число, месяц, год)</w:t>
                  </w:r>
                </w:p>
              </w:tc>
            </w:tr>
          </w:tbl>
          <w:p w:rsidR="00CB4E3D" w:rsidRPr="00E91D0D" w:rsidRDefault="00CB4E3D" w:rsidP="00913FE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B4E3D" w:rsidRPr="00CF1054" w:rsidTr="00727615">
        <w:tc>
          <w:tcPr>
            <w:tcW w:w="7508" w:type="dxa"/>
          </w:tcPr>
          <w:p w:rsidR="00CB4E3D" w:rsidRDefault="00CB4E3D" w:rsidP="000F4365">
            <w:pPr>
              <w:pStyle w:val="tkNazvanie"/>
              <w:spacing w:after="240"/>
              <w:ind w:left="0"/>
              <w:rPr>
                <w:rFonts w:ascii="Times New Roman" w:hAnsi="Times New Roman" w:cs="Times New Roman"/>
                <w:sz w:val="20"/>
              </w:rPr>
            </w:pPr>
          </w:p>
          <w:p w:rsidR="00CB4E3D" w:rsidRDefault="00CB4E3D" w:rsidP="000F4365">
            <w:pPr>
              <w:pStyle w:val="tkNazvanie"/>
              <w:spacing w:after="240"/>
              <w:ind w:left="0"/>
              <w:rPr>
                <w:rFonts w:ascii="Times New Roman" w:hAnsi="Times New Roman" w:cs="Times New Roman"/>
                <w:sz w:val="20"/>
              </w:rPr>
            </w:pPr>
          </w:p>
          <w:p w:rsidR="00CB4E3D" w:rsidRPr="00CF1054" w:rsidRDefault="00CB4E3D" w:rsidP="000F4365">
            <w:pPr>
              <w:pStyle w:val="tkNazvanie"/>
              <w:spacing w:after="240"/>
              <w:ind w:left="0"/>
              <w:rPr>
                <w:rFonts w:ascii="Times New Roman" w:hAnsi="Times New Roman" w:cs="Times New Roman"/>
                <w:sz w:val="20"/>
              </w:rPr>
            </w:pPr>
            <w:r w:rsidRPr="00CF1054">
              <w:rPr>
                <w:rFonts w:ascii="Times New Roman" w:hAnsi="Times New Roman" w:cs="Times New Roman"/>
                <w:sz w:val="20"/>
              </w:rPr>
              <w:t>отсутствует</w:t>
            </w:r>
          </w:p>
        </w:tc>
        <w:tc>
          <w:tcPr>
            <w:tcW w:w="7768" w:type="dxa"/>
            <w:gridSpan w:val="2"/>
          </w:tcPr>
          <w:p w:rsidR="00CB4E3D" w:rsidRDefault="00CB4E3D" w:rsidP="008E255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y-KG" w:eastAsia="ru-RU"/>
              </w:rPr>
            </w:pPr>
            <w:r w:rsidRPr="00CF10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</w:t>
            </w:r>
          </w:p>
          <w:p w:rsidR="00CB4E3D" w:rsidRDefault="00CB4E3D" w:rsidP="008E2553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  <w:p w:rsidR="00CB4E3D" w:rsidRDefault="00CB4E3D" w:rsidP="008E2553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  <w:p w:rsidR="00CB4E3D" w:rsidRPr="00704FB5" w:rsidRDefault="00CB4E3D" w:rsidP="008E2553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 w:eastAsia="ru-RU"/>
              </w:rPr>
              <w:t>2</w:t>
            </w:r>
          </w:p>
          <w:p w:rsidR="00CB4E3D" w:rsidRPr="000A344D" w:rsidRDefault="00CB4E3D" w:rsidP="008E2553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0A344D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 xml:space="preserve">«Приложение </w:t>
            </w:r>
            <w:r w:rsidRPr="000A344D"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y-KG" w:eastAsia="ru-RU"/>
              </w:rPr>
              <w:t>9</w:t>
            </w:r>
            <w:r w:rsidRPr="000A344D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br/>
              <w:t>к Инструкции о порядке начисления</w:t>
            </w:r>
          </w:p>
          <w:p w:rsidR="00CB4E3D" w:rsidRPr="000A344D" w:rsidRDefault="00CB4E3D" w:rsidP="008E2553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0A344D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 xml:space="preserve"> и уплаты страховых взносов </w:t>
            </w:r>
          </w:p>
          <w:p w:rsidR="00CB4E3D" w:rsidRPr="000A344D" w:rsidRDefault="00CB4E3D" w:rsidP="008E2553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0A344D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по государственному социальному страхованию»</w:t>
            </w:r>
          </w:p>
          <w:p w:rsidR="00CB4E3D" w:rsidRPr="000A344D" w:rsidRDefault="00CB4E3D" w:rsidP="008E2553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  <w:p w:rsidR="00CB4E3D" w:rsidRPr="008E2553" w:rsidRDefault="00CB4E3D" w:rsidP="008E2553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Форма</w:t>
            </w:r>
          </w:p>
          <w:p w:rsidR="00CB4E3D" w:rsidRPr="000A344D" w:rsidRDefault="00CB4E3D" w:rsidP="003314CB">
            <w:pPr>
              <w:pStyle w:val="tkNazvanie"/>
              <w:ind w:left="0"/>
              <w:rPr>
                <w:rFonts w:ascii="Times New Roman" w:hAnsi="Times New Roman" w:cs="Times New Roman"/>
                <w:sz w:val="22"/>
              </w:rPr>
            </w:pPr>
            <w:r w:rsidRPr="000A344D">
              <w:rPr>
                <w:rFonts w:ascii="Times New Roman" w:hAnsi="Times New Roman" w:cs="Times New Roman"/>
                <w:sz w:val="22"/>
              </w:rPr>
              <w:t>ИЗВЕЩЕНИЕ ПЛАТЕЛЬЩИКУ</w:t>
            </w:r>
          </w:p>
          <w:tbl>
            <w:tblPr>
              <w:tblStyle w:val="a3"/>
              <w:tblpPr w:leftFromText="180" w:rightFromText="180" w:vertAnchor="text" w:horzAnchor="margin" w:tblpXSpec="center" w:tblpY="240"/>
              <w:tblW w:w="857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5176"/>
            </w:tblGrid>
            <w:tr w:rsidR="00316D30" w:rsidRPr="00D64898" w:rsidTr="00316D30">
              <w:trPr>
                <w:trHeight w:val="4251"/>
              </w:trPr>
              <w:tc>
                <w:tcPr>
                  <w:tcW w:w="3402" w:type="dxa"/>
                </w:tcPr>
                <w:p w:rsidR="00316D30" w:rsidRPr="00D64898" w:rsidRDefault="00316D30" w:rsidP="00316D30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lastRenderedPageBreak/>
                    <w:t>Плательщик</w:t>
                  </w:r>
                </w:p>
                <w:p w:rsidR="00316D30" w:rsidRPr="00D64898" w:rsidRDefault="00316D30" w:rsidP="00316D30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Подразделение:__________________</w:t>
                  </w: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Номер СФ:_____________________</w:t>
                  </w: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ПИН/ИНН: ____________________</w:t>
                  </w: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ОКПО:________________________</w:t>
                  </w: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Адрес: _______________________</w:t>
                  </w: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ФИО руководителя:____________</w:t>
                  </w: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ФИО бухгалтера: ______________</w:t>
                  </w:r>
                </w:p>
                <w:p w:rsidR="00316D30" w:rsidRPr="00D64898" w:rsidRDefault="00316D30" w:rsidP="00316D30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  <w:p w:rsidR="00316D30" w:rsidRPr="00D64898" w:rsidRDefault="00316D30" w:rsidP="00316D30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  <w:p w:rsidR="00316D30" w:rsidRPr="00D64898" w:rsidRDefault="00316D30" w:rsidP="00316D30">
                  <w:pPr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Единый казначейский счет УККН:____________________</w:t>
                  </w: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Единый казначейский УГНС:_________________________</w:t>
                  </w:r>
                </w:p>
                <w:p w:rsidR="00316D30" w:rsidRPr="00D64898" w:rsidRDefault="00316D30" w:rsidP="00316D3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4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Единый казначейский счет СЭЗ г.Бишкек:_____________</w:t>
                  </w:r>
                </w:p>
              </w:tc>
              <w:tc>
                <w:tcPr>
                  <w:tcW w:w="5176" w:type="dxa"/>
                </w:tcPr>
                <w:p w:rsidR="00316D30" w:rsidRPr="00D64898" w:rsidRDefault="00316D30" w:rsidP="00D64898">
                  <w:pPr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</w:t>
                  </w:r>
                </w:p>
                <w:p w:rsidR="00316D30" w:rsidRPr="00D64898" w:rsidRDefault="00316D30" w:rsidP="00D64898">
                  <w:pPr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  <w:p w:rsidR="00316D30" w:rsidRPr="00D64898" w:rsidRDefault="00316D30" w:rsidP="00D64898">
                  <w:pPr>
                    <w:spacing w:line="360" w:lineRule="auto"/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Дата и в</w:t>
                  </w:r>
                  <w:r w:rsidR="00D64898"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ремя формирования:________</w:t>
                  </w:r>
                  <w:r w:rsidR="00D64898">
                    <w:rPr>
                      <w:rFonts w:ascii="Times New Roman" w:hAnsi="Times New Roman" w:cs="Times New Roman"/>
                      <w:b/>
                      <w:sz w:val="18"/>
                    </w:rPr>
                    <w:t>___</w:t>
                  </w:r>
                </w:p>
                <w:p w:rsidR="00316D30" w:rsidRPr="00D64898" w:rsidRDefault="00316D30" w:rsidP="00D64898">
                  <w:pPr>
                    <w:spacing w:line="360" w:lineRule="auto"/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Дата регистрации в УО:</w:t>
                  </w:r>
                  <w:r w:rsidR="00D64898">
                    <w:rPr>
                      <w:rFonts w:ascii="Times New Roman" w:hAnsi="Times New Roman" w:cs="Times New Roman"/>
                      <w:b/>
                      <w:sz w:val="18"/>
                    </w:rPr>
                    <w:t>_______________</w:t>
                  </w:r>
                </w:p>
                <w:p w:rsidR="00316D30" w:rsidRPr="00D64898" w:rsidRDefault="00316D30" w:rsidP="00D64898">
                  <w:pPr>
                    <w:spacing w:line="360" w:lineRule="auto"/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Дата регистрации в СФ:</w:t>
                  </w:r>
                  <w:r w:rsidR="00D64898"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________</w:t>
                  </w:r>
                  <w:r w:rsidR="00D64898">
                    <w:rPr>
                      <w:rFonts w:ascii="Times New Roman" w:hAnsi="Times New Roman" w:cs="Times New Roman"/>
                      <w:b/>
                      <w:sz w:val="18"/>
                    </w:rPr>
                    <w:t>_______</w:t>
                  </w:r>
                </w:p>
                <w:p w:rsidR="00316D30" w:rsidRPr="00D64898" w:rsidRDefault="00316D30" w:rsidP="00D64898">
                  <w:pPr>
                    <w:spacing w:line="360" w:lineRule="auto"/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Вид тарифа</w:t>
                  </w:r>
                  <w:r w:rsidR="00D64898"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:_______________</w:t>
                  </w: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___________</w:t>
                  </w:r>
                </w:p>
                <w:p w:rsidR="00316D30" w:rsidRPr="00D64898" w:rsidRDefault="00316D30" w:rsidP="00D64898">
                  <w:pPr>
                    <w:spacing w:line="360" w:lineRule="auto"/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Форма собственности:_</w:t>
                  </w:r>
                  <w:r w:rsidR="00D64898"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________________</w:t>
                  </w:r>
                </w:p>
                <w:p w:rsidR="00316D30" w:rsidRPr="00D64898" w:rsidRDefault="00D64898" w:rsidP="00D64898">
                  <w:pPr>
                    <w:spacing w:line="360" w:lineRule="auto"/>
                    <w:ind w:left="176" w:right="1382" w:hanging="14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   </w:t>
                  </w:r>
                  <w:r w:rsidR="00316D30"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Организационно-правовая форма </w:t>
                  </w: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     собственности:________________________</w:t>
                  </w:r>
                </w:p>
                <w:p w:rsidR="00316D30" w:rsidRPr="00D64898" w:rsidRDefault="00316D30" w:rsidP="00D64898">
                  <w:pPr>
                    <w:spacing w:line="360" w:lineRule="auto"/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Вид экономической деят</w:t>
                  </w:r>
                  <w:r w:rsidR="00D64898">
                    <w:rPr>
                      <w:rFonts w:ascii="Times New Roman" w:hAnsi="Times New Roman" w:cs="Times New Roman"/>
                      <w:b/>
                      <w:sz w:val="18"/>
                    </w:rPr>
                    <w:t>ельности:______</w:t>
                  </w:r>
                </w:p>
                <w:p w:rsidR="00316D30" w:rsidRPr="00D64898" w:rsidRDefault="00316D30" w:rsidP="00D64898">
                  <w:pPr>
                    <w:spacing w:line="360" w:lineRule="auto"/>
                    <w:ind w:left="176" w:right="1382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D64898">
                    <w:rPr>
                      <w:rFonts w:ascii="Times New Roman" w:hAnsi="Times New Roman" w:cs="Times New Roman"/>
                      <w:b/>
                      <w:sz w:val="18"/>
                    </w:rPr>
                    <w:t>Среднемесячная заработн</w:t>
                  </w:r>
                  <w:r w:rsidR="00D64898">
                    <w:rPr>
                      <w:rFonts w:ascii="Times New Roman" w:hAnsi="Times New Roman" w:cs="Times New Roman"/>
                      <w:b/>
                      <w:sz w:val="18"/>
                    </w:rPr>
                    <w:t>ая плата:_____</w:t>
                  </w:r>
                </w:p>
              </w:tc>
            </w:tr>
          </w:tbl>
          <w:p w:rsidR="00316D30" w:rsidRPr="005460A6" w:rsidRDefault="00316D30" w:rsidP="00316D30">
            <w:pPr>
              <w:rPr>
                <w:rFonts w:ascii="Times New Roman" w:hAnsi="Times New Roman" w:cs="Times New Roman"/>
                <w:sz w:val="14"/>
              </w:rPr>
            </w:pPr>
          </w:p>
          <w:p w:rsidR="00316D30" w:rsidRDefault="00316D30" w:rsidP="00316D30">
            <w:pPr>
              <w:ind w:right="-456"/>
              <w:rPr>
                <w:rFonts w:ascii="Times New Roman" w:hAnsi="Times New Roman" w:cs="Times New Roman"/>
                <w:sz w:val="18"/>
              </w:rPr>
            </w:pPr>
          </w:p>
          <w:p w:rsidR="00316D30" w:rsidRDefault="00316D30" w:rsidP="00316D30">
            <w:pPr>
              <w:ind w:right="-456"/>
              <w:rPr>
                <w:rFonts w:ascii="Times New Roman" w:hAnsi="Times New Roman" w:cs="Times New Roman"/>
                <w:sz w:val="18"/>
              </w:rPr>
            </w:pPr>
          </w:p>
          <w:p w:rsidR="00316D30" w:rsidRDefault="00316D30" w:rsidP="00316D30">
            <w:pPr>
              <w:ind w:right="-456"/>
              <w:rPr>
                <w:rFonts w:ascii="Times New Roman" w:hAnsi="Times New Roman" w:cs="Times New Roman"/>
                <w:sz w:val="18"/>
              </w:rPr>
            </w:pPr>
          </w:p>
          <w:p w:rsidR="00316D30" w:rsidRPr="00D64898" w:rsidRDefault="00316D30" w:rsidP="00316D30">
            <w:pPr>
              <w:ind w:left="147"/>
              <w:rPr>
                <w:rFonts w:ascii="Times New Roman" w:hAnsi="Times New Roman" w:cs="Times New Roman"/>
                <w:b/>
                <w:sz w:val="18"/>
              </w:rPr>
            </w:pPr>
            <w:r w:rsidRPr="00D64898">
              <w:rPr>
                <w:rFonts w:ascii="Times New Roman" w:hAnsi="Times New Roman" w:cs="Times New Roman"/>
                <w:b/>
                <w:sz w:val="18"/>
              </w:rPr>
              <w:t>Начальник  _____________  _____________</w:t>
            </w:r>
            <w:r w:rsidRPr="00D64898">
              <w:rPr>
                <w:rFonts w:ascii="Times New Roman" w:hAnsi="Times New Roman" w:cs="Times New Roman"/>
                <w:b/>
                <w:sz w:val="18"/>
              </w:rPr>
              <w:tab/>
              <w:t xml:space="preserve"> ______________</w:t>
            </w:r>
          </w:p>
          <w:p w:rsidR="00316D30" w:rsidRPr="00D64898" w:rsidRDefault="00316D30" w:rsidP="00316D30">
            <w:pPr>
              <w:ind w:right="-456"/>
              <w:rPr>
                <w:rFonts w:ascii="Times New Roman" w:hAnsi="Times New Roman" w:cs="Times New Roman"/>
                <w:b/>
                <w:sz w:val="18"/>
              </w:rPr>
            </w:pPr>
            <w:r w:rsidRPr="00D64898">
              <w:rPr>
                <w:rFonts w:ascii="Times New Roman" w:hAnsi="Times New Roman" w:cs="Times New Roman"/>
                <w:b/>
                <w:sz w:val="18"/>
              </w:rPr>
              <w:t xml:space="preserve">    М. П.</w:t>
            </w:r>
            <w:r w:rsidRPr="00D64898">
              <w:rPr>
                <w:rFonts w:ascii="Times New Roman" w:hAnsi="Times New Roman" w:cs="Times New Roman"/>
                <w:b/>
                <w:sz w:val="18"/>
              </w:rPr>
              <w:tab/>
            </w:r>
            <w:r w:rsidRPr="00D64898">
              <w:rPr>
                <w:rFonts w:ascii="Times New Roman" w:hAnsi="Times New Roman" w:cs="Times New Roman"/>
                <w:b/>
                <w:sz w:val="18"/>
              </w:rPr>
              <w:tab/>
            </w:r>
            <w:r w:rsidRPr="00D64898">
              <w:rPr>
                <w:rFonts w:ascii="Times New Roman" w:hAnsi="Times New Roman" w:cs="Times New Roman"/>
                <w:b/>
                <w:sz w:val="18"/>
              </w:rPr>
              <w:tab/>
              <w:t xml:space="preserve">          (подпись)</w:t>
            </w:r>
            <w:r w:rsidRPr="00D64898">
              <w:rPr>
                <w:rFonts w:ascii="Times New Roman" w:hAnsi="Times New Roman" w:cs="Times New Roman"/>
                <w:b/>
                <w:sz w:val="18"/>
              </w:rPr>
              <w:tab/>
              <w:t xml:space="preserve">       </w:t>
            </w:r>
            <w:r w:rsidR="00D64898">
              <w:rPr>
                <w:rFonts w:ascii="Times New Roman" w:hAnsi="Times New Roman" w:cs="Times New Roman"/>
                <w:b/>
                <w:sz w:val="18"/>
              </w:rPr>
              <w:t xml:space="preserve">              </w:t>
            </w:r>
            <w:r w:rsidRPr="00D64898">
              <w:rPr>
                <w:rFonts w:ascii="Times New Roman" w:hAnsi="Times New Roman" w:cs="Times New Roman"/>
                <w:b/>
                <w:sz w:val="18"/>
              </w:rPr>
              <w:t xml:space="preserve"> (ФИО)</w:t>
            </w:r>
          </w:p>
          <w:p w:rsidR="00CB4E3D" w:rsidRPr="00CF1054" w:rsidRDefault="00CB4E3D" w:rsidP="00316D30">
            <w:pPr>
              <w:pStyle w:val="tkTeks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33886" w:rsidRPr="00CF1054" w:rsidTr="00727615">
        <w:tc>
          <w:tcPr>
            <w:tcW w:w="7508" w:type="dxa"/>
          </w:tcPr>
          <w:p w:rsidR="00433886" w:rsidRDefault="00433886" w:rsidP="000F4365">
            <w:pPr>
              <w:pStyle w:val="tkNazvanie"/>
              <w:spacing w:after="240"/>
              <w:ind w:left="0"/>
              <w:rPr>
                <w:rFonts w:ascii="Times New Roman" w:hAnsi="Times New Roman" w:cs="Times New Roman"/>
                <w:sz w:val="20"/>
              </w:rPr>
            </w:pPr>
            <w:r w:rsidRPr="00433886">
              <w:rPr>
                <w:rFonts w:ascii="Times New Roman" w:hAnsi="Times New Roman" w:cs="Times New Roman"/>
                <w:sz w:val="20"/>
              </w:rPr>
              <w:lastRenderedPageBreak/>
              <w:t>отсутствует</w:t>
            </w:r>
          </w:p>
        </w:tc>
        <w:tc>
          <w:tcPr>
            <w:tcW w:w="7768" w:type="dxa"/>
            <w:gridSpan w:val="2"/>
          </w:tcPr>
          <w:p w:rsidR="00433886" w:rsidRDefault="00433886" w:rsidP="00433886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33886" w:rsidRPr="00433886" w:rsidRDefault="00B51E38" w:rsidP="00B51E38">
            <w:pPr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67555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                                                                                                  </w:t>
            </w:r>
            <w:r w:rsidR="00433886" w:rsidRPr="00433886">
              <w:rPr>
                <w:rFonts w:ascii="Times New Roman" w:eastAsia="Times New Roman" w:hAnsi="Times New Roman" w:cs="Times New Roman"/>
                <w:bCs/>
                <w:szCs w:val="24"/>
              </w:rPr>
              <w:t>Приложение 3</w:t>
            </w:r>
          </w:p>
          <w:p w:rsidR="00433886" w:rsidRPr="00433886" w:rsidRDefault="00433886" w:rsidP="00433886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338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«Приложение </w:t>
            </w:r>
            <w:r w:rsidRPr="00433886">
              <w:rPr>
                <w:rFonts w:ascii="Times New Roman" w:eastAsia="Times New Roman" w:hAnsi="Times New Roman" w:cs="Times New Roman"/>
                <w:szCs w:val="24"/>
                <w:lang w:val="ky-KG" w:eastAsia="ru-RU"/>
              </w:rPr>
              <w:t>10</w:t>
            </w:r>
            <w:r w:rsidRPr="004338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к Инструкции о порядке начисления</w:t>
            </w:r>
          </w:p>
          <w:p w:rsidR="00433886" w:rsidRPr="00433886" w:rsidRDefault="00433886" w:rsidP="00433886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338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уплаты страховых взносов </w:t>
            </w:r>
          </w:p>
          <w:p w:rsidR="00433886" w:rsidRPr="00433886" w:rsidRDefault="00433886" w:rsidP="00433886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338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 государственному социальному страхованию»</w:t>
            </w:r>
          </w:p>
          <w:p w:rsidR="00433886" w:rsidRPr="00433886" w:rsidRDefault="00433886" w:rsidP="00433886">
            <w:pPr>
              <w:spacing w:line="276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433886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РАСЧЕТ</w:t>
            </w:r>
            <w:r w:rsidRPr="00433886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br/>
              <w:t>начисления пени на просроченную задолженность по страховым взносам</w:t>
            </w:r>
          </w:p>
          <w:p w:rsidR="00433886" w:rsidRPr="00433886" w:rsidRDefault="00433886" w:rsidP="004338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433886" w:rsidRPr="00433886" w:rsidRDefault="00433886" w:rsidP="0043388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433886">
              <w:rPr>
                <w:rFonts w:ascii="Times New Roman" w:eastAsia="Times New Roman" w:hAnsi="Times New Roman" w:cs="Times New Roman"/>
                <w:sz w:val="18"/>
                <w:szCs w:val="20"/>
              </w:rPr>
              <w:t>_________________________________________</w:t>
            </w:r>
            <w:r w:rsidRPr="00433886">
              <w:rPr>
                <w:rFonts w:ascii="Times New Roman" w:eastAsia="Times New Roman" w:hAnsi="Times New Roman" w:cs="Times New Roman"/>
                <w:sz w:val="18"/>
                <w:szCs w:val="20"/>
              </w:rPr>
              <w:br/>
              <w:t>(Наименование плательщика)</w:t>
            </w:r>
          </w:p>
          <w:p w:rsidR="00433886" w:rsidRPr="00433886" w:rsidRDefault="00433886" w:rsidP="00433886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433886">
              <w:rPr>
                <w:rFonts w:ascii="Times New Roman" w:eastAsia="Times New Roman" w:hAnsi="Times New Roman" w:cs="Times New Roman"/>
                <w:sz w:val="18"/>
                <w:szCs w:val="20"/>
              </w:rPr>
              <w:t> </w:t>
            </w:r>
          </w:p>
          <w:p w:rsidR="00433886" w:rsidRPr="00433886" w:rsidRDefault="00433886" w:rsidP="00433886">
            <w:pPr>
              <w:spacing w:after="160" w:line="259" w:lineRule="auto"/>
              <w:rPr>
                <w:rFonts w:ascii="Times New Roman" w:hAnsi="Times New Roman" w:cs="Times New Roman"/>
                <w:sz w:val="20"/>
              </w:rPr>
            </w:pPr>
            <w:r w:rsidRPr="00433886">
              <w:rPr>
                <w:rFonts w:ascii="Times New Roman" w:hAnsi="Times New Roman" w:cs="Times New Roman"/>
                <w:sz w:val="20"/>
              </w:rPr>
              <w:t>Рег. № _______________________ Срок уплаты ____________________го числа</w:t>
            </w:r>
          </w:p>
          <w:p w:rsidR="00433886" w:rsidRPr="00433886" w:rsidRDefault="00433886" w:rsidP="00433886">
            <w:pPr>
              <w:spacing w:after="160" w:line="259" w:lineRule="auto"/>
              <w:rPr>
                <w:rFonts w:ascii="Times New Roman" w:hAnsi="Times New Roman" w:cs="Times New Roman"/>
                <w:sz w:val="20"/>
              </w:rPr>
            </w:pPr>
            <w:r w:rsidRPr="00433886">
              <w:rPr>
                <w:rFonts w:ascii="Times New Roman" w:hAnsi="Times New Roman" w:cs="Times New Roman"/>
                <w:sz w:val="20"/>
              </w:rPr>
              <w:lastRenderedPageBreak/>
              <w:t>Остаток задолженности плательщика по страховым взносам на начало проверки</w:t>
            </w:r>
          </w:p>
          <w:p w:rsidR="00433886" w:rsidRPr="00433886" w:rsidRDefault="00433886" w:rsidP="00433886">
            <w:pPr>
              <w:spacing w:after="160" w:line="259" w:lineRule="auto"/>
              <w:rPr>
                <w:rFonts w:ascii="Times New Roman" w:hAnsi="Times New Roman" w:cs="Times New Roman"/>
                <w:sz w:val="20"/>
              </w:rPr>
            </w:pPr>
            <w:r w:rsidRPr="00433886">
              <w:rPr>
                <w:rFonts w:ascii="Times New Roman" w:hAnsi="Times New Roman" w:cs="Times New Roman"/>
                <w:sz w:val="20"/>
              </w:rPr>
              <w:t>______________________________________________________________сом.</w:t>
            </w:r>
          </w:p>
          <w:p w:rsidR="00433886" w:rsidRPr="00433886" w:rsidRDefault="00433886" w:rsidP="00433886">
            <w:pPr>
              <w:spacing w:after="160" w:line="259" w:lineRule="auto"/>
              <w:rPr>
                <w:rFonts w:ascii="Times New Roman" w:hAnsi="Times New Roman" w:cs="Times New Roman"/>
                <w:sz w:val="20"/>
              </w:rPr>
            </w:pPr>
            <w:r w:rsidRPr="00433886">
              <w:rPr>
                <w:rFonts w:ascii="Times New Roman" w:hAnsi="Times New Roman" w:cs="Times New Roman"/>
                <w:sz w:val="20"/>
              </w:rPr>
              <w:t>Остаток задолженности плательщика по штрафам и пени на начало проверки</w:t>
            </w:r>
          </w:p>
          <w:p w:rsidR="00433886" w:rsidRPr="00433886" w:rsidRDefault="00433886" w:rsidP="00433886">
            <w:pPr>
              <w:spacing w:after="160" w:line="259" w:lineRule="auto"/>
              <w:rPr>
                <w:rFonts w:ascii="Times New Roman" w:hAnsi="Times New Roman" w:cs="Times New Roman"/>
                <w:sz w:val="20"/>
              </w:rPr>
            </w:pPr>
            <w:r w:rsidRPr="00433886">
              <w:rPr>
                <w:rFonts w:ascii="Times New Roman" w:hAnsi="Times New Roman" w:cs="Times New Roman"/>
                <w:sz w:val="20"/>
              </w:rPr>
              <w:t>______________________________________________________________сом.</w:t>
            </w:r>
          </w:p>
          <w:tbl>
            <w:tblPr>
              <w:tblW w:w="4981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4"/>
              <w:gridCol w:w="1495"/>
              <w:gridCol w:w="798"/>
              <w:gridCol w:w="741"/>
              <w:gridCol w:w="600"/>
              <w:gridCol w:w="671"/>
              <w:gridCol w:w="969"/>
              <w:gridCol w:w="777"/>
              <w:gridCol w:w="558"/>
            </w:tblGrid>
            <w:tr w:rsidR="00433886" w:rsidRPr="00433886" w:rsidTr="00E43FAE">
              <w:trPr>
                <w:trHeight w:val="514"/>
              </w:trPr>
              <w:tc>
                <w:tcPr>
                  <w:tcW w:w="1591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Доход, на который начислены страховые взносы</w:t>
                  </w:r>
                </w:p>
              </w:tc>
              <w:tc>
                <w:tcPr>
                  <w:tcW w:w="53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Всего начислено страховых взносов</w:t>
                  </w:r>
                </w:p>
              </w:tc>
              <w:tc>
                <w:tcPr>
                  <w:tcW w:w="49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Следует</w:t>
                  </w:r>
                </w:p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 xml:space="preserve"> к платежу</w:t>
                  </w:r>
                </w:p>
              </w:tc>
              <w:tc>
                <w:tcPr>
                  <w:tcW w:w="84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Уплачено</w:t>
                  </w:r>
                </w:p>
              </w:tc>
              <w:tc>
                <w:tcPr>
                  <w:tcW w:w="64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Сумма просроченных платежей</w:t>
                  </w:r>
                </w:p>
              </w:tc>
              <w:tc>
                <w:tcPr>
                  <w:tcW w:w="51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Число дней просрочки</w:t>
                  </w:r>
                </w:p>
              </w:tc>
              <w:tc>
                <w:tcPr>
                  <w:tcW w:w="37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Сумма пени</w:t>
                  </w:r>
                </w:p>
              </w:tc>
            </w:tr>
            <w:tr w:rsidR="00433886" w:rsidRPr="00433886" w:rsidTr="00E43FAE">
              <w:trPr>
                <w:trHeight w:val="1629"/>
              </w:trPr>
              <w:tc>
                <w:tcPr>
                  <w:tcW w:w="5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Фактический фонд оплаты труда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Доп. ФОТ, на который начисляются стр. взносы, уплачиваемые работодателем за работника, чья заработная плата меньше 40% среднемесячной з/п</w:t>
                  </w:r>
                </w:p>
              </w:tc>
              <w:tc>
                <w:tcPr>
                  <w:tcW w:w="532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94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Дата уплаты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Сумма</w:t>
                  </w:r>
                </w:p>
              </w:tc>
              <w:tc>
                <w:tcPr>
                  <w:tcW w:w="646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18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372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  <w:tr w:rsidR="00433886" w:rsidRPr="00433886" w:rsidTr="00E43FAE">
              <w:trPr>
                <w:trHeight w:val="330"/>
              </w:trPr>
              <w:tc>
                <w:tcPr>
                  <w:tcW w:w="5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1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2</w:t>
                  </w:r>
                </w:p>
              </w:tc>
              <w:tc>
                <w:tcPr>
                  <w:tcW w:w="5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3</w:t>
                  </w:r>
                </w:p>
              </w:tc>
              <w:tc>
                <w:tcPr>
                  <w:tcW w:w="4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5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6</w:t>
                  </w:r>
                </w:p>
              </w:tc>
              <w:tc>
                <w:tcPr>
                  <w:tcW w:w="6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7</w:t>
                  </w:r>
                </w:p>
              </w:tc>
              <w:tc>
                <w:tcPr>
                  <w:tcW w:w="5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8</w:t>
                  </w:r>
                </w:p>
              </w:tc>
              <w:tc>
                <w:tcPr>
                  <w:tcW w:w="3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9</w:t>
                  </w:r>
                </w:p>
              </w:tc>
            </w:tr>
            <w:tr w:rsidR="00433886" w:rsidRPr="00433886" w:rsidTr="00E43FAE">
              <w:trPr>
                <w:trHeight w:val="318"/>
              </w:trPr>
              <w:tc>
                <w:tcPr>
                  <w:tcW w:w="5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5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4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6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5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3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</w:tr>
            <w:tr w:rsidR="00433886" w:rsidRPr="00433886" w:rsidTr="00E43FAE">
              <w:trPr>
                <w:trHeight w:val="318"/>
              </w:trPr>
              <w:tc>
                <w:tcPr>
                  <w:tcW w:w="59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9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5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49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4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6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5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3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</w:tr>
          </w:tbl>
          <w:p w:rsidR="00433886" w:rsidRPr="00433886" w:rsidRDefault="00433886" w:rsidP="00433886">
            <w:pPr>
              <w:spacing w:after="160" w:line="259" w:lineRule="auto"/>
              <w:rPr>
                <w:rFonts w:ascii="Times New Roman" w:hAnsi="Times New Roman" w:cs="Times New Roman"/>
                <w:sz w:val="20"/>
              </w:rPr>
            </w:pPr>
            <w:r w:rsidRPr="00433886">
              <w:rPr>
                <w:rFonts w:ascii="Times New Roman" w:hAnsi="Times New Roman" w:cs="Times New Roman"/>
                <w:sz w:val="20"/>
              </w:rPr>
              <w:t> 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13"/>
              <w:gridCol w:w="4286"/>
            </w:tblGrid>
            <w:tr w:rsidR="00433886" w:rsidRPr="00433886" w:rsidTr="00E43FAE">
              <w:tc>
                <w:tcPr>
                  <w:tcW w:w="3813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ФИО/подпись проверяющего(их)</w:t>
                  </w:r>
                </w:p>
              </w:tc>
              <w:tc>
                <w:tcPr>
                  <w:tcW w:w="42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_______________________________</w:t>
                  </w:r>
                </w:p>
              </w:tc>
            </w:tr>
            <w:tr w:rsidR="00433886" w:rsidRPr="00433886" w:rsidTr="00E43FAE">
              <w:tc>
                <w:tcPr>
                  <w:tcW w:w="3813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42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_______________________________</w:t>
                  </w:r>
                </w:p>
              </w:tc>
            </w:tr>
            <w:tr w:rsidR="00433886" w:rsidRPr="00433886" w:rsidTr="00E43FAE">
              <w:tc>
                <w:tcPr>
                  <w:tcW w:w="3813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  <w:r w:rsidRPr="00433886">
                    <w:rPr>
                      <w:rFonts w:ascii="Times New Roman" w:hAnsi="Times New Roman" w:cs="Times New Roman"/>
                      <w:sz w:val="20"/>
                    </w:rPr>
                    <w:t> </w:t>
                  </w:r>
                </w:p>
              </w:tc>
              <w:tc>
                <w:tcPr>
                  <w:tcW w:w="42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33886" w:rsidRPr="00433886" w:rsidRDefault="00433886" w:rsidP="009115B2">
                  <w:pPr>
                    <w:framePr w:hSpace="180" w:wrap="around" w:vAnchor="text" w:hAnchor="text" w:x="-34" w:y="1"/>
                    <w:spacing w:after="160" w:line="259" w:lineRule="auto"/>
                    <w:suppressOverlap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</w:tbl>
          <w:p w:rsidR="00433886" w:rsidRPr="00CF1054" w:rsidRDefault="00433886" w:rsidP="008E255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F51373" w:rsidRDefault="00F51373" w:rsidP="00B72C80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:rsidR="003E761D" w:rsidRDefault="003E761D" w:rsidP="00B72C80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:rsidR="003E761D" w:rsidRPr="007A1568" w:rsidRDefault="003E761D" w:rsidP="00B72C80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:rsidR="00A41826" w:rsidRDefault="007A1568" w:rsidP="00A41826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</w:rPr>
        <w:t xml:space="preserve">Председатель Социального фонда </w:t>
      </w:r>
      <w:r w:rsidRPr="007A1568">
        <w:rPr>
          <w:rFonts w:ascii="Times New Roman" w:hAnsi="Times New Roman" w:cs="Times New Roman"/>
          <w:b/>
          <w:sz w:val="28"/>
        </w:rPr>
        <w:t xml:space="preserve">Кыргызской Республики </w:t>
      </w:r>
    </w:p>
    <w:p w:rsidR="00265AC4" w:rsidRPr="00A41826" w:rsidRDefault="00A41826" w:rsidP="00A41826">
      <w:pPr>
        <w:spacing w:after="0" w:line="240" w:lineRule="auto"/>
        <w:ind w:right="-598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при Кабинете Министров</w:t>
      </w:r>
      <w:r w:rsidR="007A1568">
        <w:rPr>
          <w:rFonts w:ascii="Times New Roman" w:hAnsi="Times New Roman" w:cs="Times New Roman"/>
          <w:b/>
          <w:sz w:val="28"/>
        </w:rPr>
        <w:t xml:space="preserve"> </w:t>
      </w:r>
      <w:r w:rsidRPr="007A1568">
        <w:rPr>
          <w:rFonts w:ascii="Times New Roman" w:hAnsi="Times New Roman" w:cs="Times New Roman"/>
          <w:b/>
          <w:sz w:val="28"/>
        </w:rPr>
        <w:t>Кыргызской Республики</w:t>
      </w:r>
      <w:r w:rsidR="007A1568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ab/>
        <w:t xml:space="preserve">       </w:t>
      </w:r>
      <w:r w:rsidR="007A1568" w:rsidRPr="007A1568">
        <w:rPr>
          <w:rFonts w:ascii="Times New Roman" w:hAnsi="Times New Roman" w:cs="Times New Roman"/>
          <w:b/>
          <w:sz w:val="28"/>
        </w:rPr>
        <w:t>Б.Алиев</w:t>
      </w:r>
    </w:p>
    <w:sectPr w:rsidR="00265AC4" w:rsidRPr="00A41826" w:rsidSect="00D120C9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7EE" w:rsidRDefault="00B807EE" w:rsidP="002775E5">
      <w:pPr>
        <w:spacing w:after="0" w:line="240" w:lineRule="auto"/>
      </w:pPr>
      <w:r>
        <w:separator/>
      </w:r>
    </w:p>
  </w:endnote>
  <w:endnote w:type="continuationSeparator" w:id="0">
    <w:p w:rsidR="00B807EE" w:rsidRDefault="00B807EE" w:rsidP="00277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7EE" w:rsidRDefault="00B807EE" w:rsidP="002775E5">
      <w:pPr>
        <w:spacing w:after="0" w:line="240" w:lineRule="auto"/>
      </w:pPr>
      <w:r>
        <w:separator/>
      </w:r>
    </w:p>
  </w:footnote>
  <w:footnote w:type="continuationSeparator" w:id="0">
    <w:p w:rsidR="00B807EE" w:rsidRDefault="00B807EE" w:rsidP="00277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C4374E"/>
    <w:multiLevelType w:val="hybridMultilevel"/>
    <w:tmpl w:val="8FC6366A"/>
    <w:lvl w:ilvl="0" w:tplc="E6C6CD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15"/>
    <w:rsid w:val="00000BA5"/>
    <w:rsid w:val="00002247"/>
    <w:rsid w:val="00002565"/>
    <w:rsid w:val="000100F6"/>
    <w:rsid w:val="000223CE"/>
    <w:rsid w:val="000411C6"/>
    <w:rsid w:val="000448F9"/>
    <w:rsid w:val="00047DDA"/>
    <w:rsid w:val="00056CAC"/>
    <w:rsid w:val="00065E0A"/>
    <w:rsid w:val="00071484"/>
    <w:rsid w:val="000760BB"/>
    <w:rsid w:val="000774B0"/>
    <w:rsid w:val="0009349A"/>
    <w:rsid w:val="000942CD"/>
    <w:rsid w:val="00095855"/>
    <w:rsid w:val="000A344D"/>
    <w:rsid w:val="000B4674"/>
    <w:rsid w:val="000C2675"/>
    <w:rsid w:val="000F4365"/>
    <w:rsid w:val="000F4499"/>
    <w:rsid w:val="00100D8C"/>
    <w:rsid w:val="00102DFA"/>
    <w:rsid w:val="00106406"/>
    <w:rsid w:val="001070B9"/>
    <w:rsid w:val="001134E6"/>
    <w:rsid w:val="00142D11"/>
    <w:rsid w:val="00152E97"/>
    <w:rsid w:val="00162270"/>
    <w:rsid w:val="0016619C"/>
    <w:rsid w:val="00166973"/>
    <w:rsid w:val="00167E90"/>
    <w:rsid w:val="00177DE8"/>
    <w:rsid w:val="00191C16"/>
    <w:rsid w:val="00193CBD"/>
    <w:rsid w:val="001A1458"/>
    <w:rsid w:val="001B729B"/>
    <w:rsid w:val="001E2F17"/>
    <w:rsid w:val="001F3BEE"/>
    <w:rsid w:val="001F77E0"/>
    <w:rsid w:val="00202350"/>
    <w:rsid w:val="00213BB7"/>
    <w:rsid w:val="002313AF"/>
    <w:rsid w:val="0024627E"/>
    <w:rsid w:val="002559FD"/>
    <w:rsid w:val="00265AC4"/>
    <w:rsid w:val="0027340E"/>
    <w:rsid w:val="002775E5"/>
    <w:rsid w:val="0028418B"/>
    <w:rsid w:val="00295911"/>
    <w:rsid w:val="00295FBE"/>
    <w:rsid w:val="00296DF2"/>
    <w:rsid w:val="002A202E"/>
    <w:rsid w:val="002B5F7E"/>
    <w:rsid w:val="002D6916"/>
    <w:rsid w:val="002D72BE"/>
    <w:rsid w:val="00310959"/>
    <w:rsid w:val="00310CEE"/>
    <w:rsid w:val="00316D30"/>
    <w:rsid w:val="0032078A"/>
    <w:rsid w:val="00327FBF"/>
    <w:rsid w:val="003314CB"/>
    <w:rsid w:val="00331B2C"/>
    <w:rsid w:val="0033305D"/>
    <w:rsid w:val="0034069F"/>
    <w:rsid w:val="00342EB5"/>
    <w:rsid w:val="00343187"/>
    <w:rsid w:val="003433CC"/>
    <w:rsid w:val="00352480"/>
    <w:rsid w:val="00377028"/>
    <w:rsid w:val="003919E4"/>
    <w:rsid w:val="00392A5F"/>
    <w:rsid w:val="003A0BBC"/>
    <w:rsid w:val="003B0D00"/>
    <w:rsid w:val="003B2358"/>
    <w:rsid w:val="003E4EA2"/>
    <w:rsid w:val="003E579C"/>
    <w:rsid w:val="003E761D"/>
    <w:rsid w:val="003F77B9"/>
    <w:rsid w:val="004047CF"/>
    <w:rsid w:val="0041593E"/>
    <w:rsid w:val="00423E6B"/>
    <w:rsid w:val="004304AF"/>
    <w:rsid w:val="00433886"/>
    <w:rsid w:val="00435989"/>
    <w:rsid w:val="004367CB"/>
    <w:rsid w:val="00446592"/>
    <w:rsid w:val="00447BD9"/>
    <w:rsid w:val="004518AC"/>
    <w:rsid w:val="00454AAB"/>
    <w:rsid w:val="00456582"/>
    <w:rsid w:val="00463A70"/>
    <w:rsid w:val="00485DBC"/>
    <w:rsid w:val="00486927"/>
    <w:rsid w:val="004978C0"/>
    <w:rsid w:val="004A1686"/>
    <w:rsid w:val="004B6A00"/>
    <w:rsid w:val="004B7EE1"/>
    <w:rsid w:val="004C0E60"/>
    <w:rsid w:val="004C32E0"/>
    <w:rsid w:val="004C3CAF"/>
    <w:rsid w:val="004C6C41"/>
    <w:rsid w:val="004D0BA4"/>
    <w:rsid w:val="004D3E30"/>
    <w:rsid w:val="004F73F5"/>
    <w:rsid w:val="00501408"/>
    <w:rsid w:val="00503ADD"/>
    <w:rsid w:val="00507D39"/>
    <w:rsid w:val="00511F0E"/>
    <w:rsid w:val="00513B35"/>
    <w:rsid w:val="00525DC3"/>
    <w:rsid w:val="005302BD"/>
    <w:rsid w:val="00532C13"/>
    <w:rsid w:val="00536F10"/>
    <w:rsid w:val="00540D76"/>
    <w:rsid w:val="00550F75"/>
    <w:rsid w:val="00553209"/>
    <w:rsid w:val="00556CED"/>
    <w:rsid w:val="00560ADC"/>
    <w:rsid w:val="00560BE3"/>
    <w:rsid w:val="00562E3E"/>
    <w:rsid w:val="0056418D"/>
    <w:rsid w:val="005642D4"/>
    <w:rsid w:val="00574529"/>
    <w:rsid w:val="005754F9"/>
    <w:rsid w:val="00576C52"/>
    <w:rsid w:val="00586FA8"/>
    <w:rsid w:val="005972BE"/>
    <w:rsid w:val="005A07A8"/>
    <w:rsid w:val="005A0C1E"/>
    <w:rsid w:val="005A4415"/>
    <w:rsid w:val="005A478C"/>
    <w:rsid w:val="005B1F0A"/>
    <w:rsid w:val="005C2811"/>
    <w:rsid w:val="005C69E5"/>
    <w:rsid w:val="005E2A96"/>
    <w:rsid w:val="005F06E9"/>
    <w:rsid w:val="005F19B7"/>
    <w:rsid w:val="005F3DEB"/>
    <w:rsid w:val="005F4592"/>
    <w:rsid w:val="0061174F"/>
    <w:rsid w:val="006177E0"/>
    <w:rsid w:val="006207CE"/>
    <w:rsid w:val="00627974"/>
    <w:rsid w:val="006330C8"/>
    <w:rsid w:val="00641F9D"/>
    <w:rsid w:val="006545C6"/>
    <w:rsid w:val="0065469B"/>
    <w:rsid w:val="006631A1"/>
    <w:rsid w:val="00675550"/>
    <w:rsid w:val="0068361F"/>
    <w:rsid w:val="00685DF5"/>
    <w:rsid w:val="00687632"/>
    <w:rsid w:val="00694593"/>
    <w:rsid w:val="006A3B9C"/>
    <w:rsid w:val="006A3C01"/>
    <w:rsid w:val="006A78C5"/>
    <w:rsid w:val="006B6034"/>
    <w:rsid w:val="006D09FD"/>
    <w:rsid w:val="006D0C9E"/>
    <w:rsid w:val="006D333A"/>
    <w:rsid w:val="006D4DAC"/>
    <w:rsid w:val="006E3D93"/>
    <w:rsid w:val="006E59F7"/>
    <w:rsid w:val="006F0CC5"/>
    <w:rsid w:val="006F15CB"/>
    <w:rsid w:val="006F639F"/>
    <w:rsid w:val="00704FB5"/>
    <w:rsid w:val="00711562"/>
    <w:rsid w:val="00720172"/>
    <w:rsid w:val="00723147"/>
    <w:rsid w:val="00727615"/>
    <w:rsid w:val="00731E7E"/>
    <w:rsid w:val="0073275E"/>
    <w:rsid w:val="00735FFD"/>
    <w:rsid w:val="007425E5"/>
    <w:rsid w:val="00743048"/>
    <w:rsid w:val="00767057"/>
    <w:rsid w:val="00767A10"/>
    <w:rsid w:val="0077308D"/>
    <w:rsid w:val="00776019"/>
    <w:rsid w:val="00784F8E"/>
    <w:rsid w:val="007A1568"/>
    <w:rsid w:val="007B0FD5"/>
    <w:rsid w:val="007B6A7B"/>
    <w:rsid w:val="007C3EA3"/>
    <w:rsid w:val="007C514C"/>
    <w:rsid w:val="007C6765"/>
    <w:rsid w:val="007C67CE"/>
    <w:rsid w:val="007D3563"/>
    <w:rsid w:val="007E2BD8"/>
    <w:rsid w:val="007E3115"/>
    <w:rsid w:val="008077EF"/>
    <w:rsid w:val="00813963"/>
    <w:rsid w:val="008253E7"/>
    <w:rsid w:val="0083236C"/>
    <w:rsid w:val="00843EB1"/>
    <w:rsid w:val="0084626D"/>
    <w:rsid w:val="008566EB"/>
    <w:rsid w:val="00866C94"/>
    <w:rsid w:val="0086711B"/>
    <w:rsid w:val="00875ADA"/>
    <w:rsid w:val="008A44FA"/>
    <w:rsid w:val="008A49EF"/>
    <w:rsid w:val="008A74B7"/>
    <w:rsid w:val="008B30F2"/>
    <w:rsid w:val="008B725B"/>
    <w:rsid w:val="008C03F9"/>
    <w:rsid w:val="008C09C7"/>
    <w:rsid w:val="008C0A61"/>
    <w:rsid w:val="008D187E"/>
    <w:rsid w:val="008E2553"/>
    <w:rsid w:val="008E7C9D"/>
    <w:rsid w:val="008F56CE"/>
    <w:rsid w:val="009010C8"/>
    <w:rsid w:val="009115B2"/>
    <w:rsid w:val="00913FE4"/>
    <w:rsid w:val="0093755D"/>
    <w:rsid w:val="009375E3"/>
    <w:rsid w:val="0094008F"/>
    <w:rsid w:val="009446E7"/>
    <w:rsid w:val="00946789"/>
    <w:rsid w:val="0094680D"/>
    <w:rsid w:val="009521C2"/>
    <w:rsid w:val="00953589"/>
    <w:rsid w:val="0095459F"/>
    <w:rsid w:val="00960249"/>
    <w:rsid w:val="009628F9"/>
    <w:rsid w:val="0097078E"/>
    <w:rsid w:val="00971009"/>
    <w:rsid w:val="009763DD"/>
    <w:rsid w:val="009767F9"/>
    <w:rsid w:val="00976EE9"/>
    <w:rsid w:val="009907F3"/>
    <w:rsid w:val="00993633"/>
    <w:rsid w:val="0099714B"/>
    <w:rsid w:val="00997821"/>
    <w:rsid w:val="009A0635"/>
    <w:rsid w:val="009A2968"/>
    <w:rsid w:val="009A3D13"/>
    <w:rsid w:val="009A66B3"/>
    <w:rsid w:val="009C5C05"/>
    <w:rsid w:val="009C67EC"/>
    <w:rsid w:val="009D0BA5"/>
    <w:rsid w:val="009E4E4B"/>
    <w:rsid w:val="00A05B0C"/>
    <w:rsid w:val="00A10F7B"/>
    <w:rsid w:val="00A20CBD"/>
    <w:rsid w:val="00A300BB"/>
    <w:rsid w:val="00A30B9D"/>
    <w:rsid w:val="00A41826"/>
    <w:rsid w:val="00A44940"/>
    <w:rsid w:val="00A506A9"/>
    <w:rsid w:val="00A56A9B"/>
    <w:rsid w:val="00A91E11"/>
    <w:rsid w:val="00A93A5F"/>
    <w:rsid w:val="00AB658F"/>
    <w:rsid w:val="00AE1BAE"/>
    <w:rsid w:val="00AE2A1A"/>
    <w:rsid w:val="00AE7FAD"/>
    <w:rsid w:val="00AF398C"/>
    <w:rsid w:val="00B00D30"/>
    <w:rsid w:val="00B00D42"/>
    <w:rsid w:val="00B04B36"/>
    <w:rsid w:val="00B1289D"/>
    <w:rsid w:val="00B14F5D"/>
    <w:rsid w:val="00B1732A"/>
    <w:rsid w:val="00B27883"/>
    <w:rsid w:val="00B46199"/>
    <w:rsid w:val="00B51E38"/>
    <w:rsid w:val="00B531AB"/>
    <w:rsid w:val="00B644DE"/>
    <w:rsid w:val="00B72C80"/>
    <w:rsid w:val="00B770D8"/>
    <w:rsid w:val="00B807EE"/>
    <w:rsid w:val="00BB08FD"/>
    <w:rsid w:val="00BB660E"/>
    <w:rsid w:val="00BC151A"/>
    <w:rsid w:val="00BD06D1"/>
    <w:rsid w:val="00BD7A80"/>
    <w:rsid w:val="00BD7E1C"/>
    <w:rsid w:val="00BE4D0A"/>
    <w:rsid w:val="00BE7518"/>
    <w:rsid w:val="00C17752"/>
    <w:rsid w:val="00C25EED"/>
    <w:rsid w:val="00C30695"/>
    <w:rsid w:val="00C51399"/>
    <w:rsid w:val="00C53194"/>
    <w:rsid w:val="00C81625"/>
    <w:rsid w:val="00CB4E3D"/>
    <w:rsid w:val="00CB67F5"/>
    <w:rsid w:val="00CC0E51"/>
    <w:rsid w:val="00CC6B12"/>
    <w:rsid w:val="00CD24B4"/>
    <w:rsid w:val="00CD3ED6"/>
    <w:rsid w:val="00CE6889"/>
    <w:rsid w:val="00CF1054"/>
    <w:rsid w:val="00CF6528"/>
    <w:rsid w:val="00D0065D"/>
    <w:rsid w:val="00D00664"/>
    <w:rsid w:val="00D03B5F"/>
    <w:rsid w:val="00D120C9"/>
    <w:rsid w:val="00D173BA"/>
    <w:rsid w:val="00D21D27"/>
    <w:rsid w:val="00D22E4A"/>
    <w:rsid w:val="00D232D9"/>
    <w:rsid w:val="00D23B11"/>
    <w:rsid w:val="00D3297E"/>
    <w:rsid w:val="00D35051"/>
    <w:rsid w:val="00D3710A"/>
    <w:rsid w:val="00D407A9"/>
    <w:rsid w:val="00D4161D"/>
    <w:rsid w:val="00D46E15"/>
    <w:rsid w:val="00D507BE"/>
    <w:rsid w:val="00D534DD"/>
    <w:rsid w:val="00D56028"/>
    <w:rsid w:val="00D62B91"/>
    <w:rsid w:val="00D64898"/>
    <w:rsid w:val="00D73B5B"/>
    <w:rsid w:val="00D856F5"/>
    <w:rsid w:val="00DB20D0"/>
    <w:rsid w:val="00DC1D9B"/>
    <w:rsid w:val="00DC3296"/>
    <w:rsid w:val="00DD5832"/>
    <w:rsid w:val="00DE529A"/>
    <w:rsid w:val="00DF69B8"/>
    <w:rsid w:val="00DF6B40"/>
    <w:rsid w:val="00E022DC"/>
    <w:rsid w:val="00E24AF7"/>
    <w:rsid w:val="00E3457B"/>
    <w:rsid w:val="00E402C6"/>
    <w:rsid w:val="00E4052D"/>
    <w:rsid w:val="00E420C8"/>
    <w:rsid w:val="00E43FAE"/>
    <w:rsid w:val="00E52F2E"/>
    <w:rsid w:val="00E55996"/>
    <w:rsid w:val="00E6461B"/>
    <w:rsid w:val="00E70DB0"/>
    <w:rsid w:val="00E91D0D"/>
    <w:rsid w:val="00E9209C"/>
    <w:rsid w:val="00EB2319"/>
    <w:rsid w:val="00EB49A8"/>
    <w:rsid w:val="00EC1162"/>
    <w:rsid w:val="00ED0F7C"/>
    <w:rsid w:val="00ED344C"/>
    <w:rsid w:val="00EE06D0"/>
    <w:rsid w:val="00EE45EF"/>
    <w:rsid w:val="00EE68FF"/>
    <w:rsid w:val="00EF033B"/>
    <w:rsid w:val="00EF1177"/>
    <w:rsid w:val="00EF43CD"/>
    <w:rsid w:val="00EF5D4F"/>
    <w:rsid w:val="00F045F7"/>
    <w:rsid w:val="00F44A88"/>
    <w:rsid w:val="00F51373"/>
    <w:rsid w:val="00F55C91"/>
    <w:rsid w:val="00F56ABE"/>
    <w:rsid w:val="00F57141"/>
    <w:rsid w:val="00F64D7C"/>
    <w:rsid w:val="00F67D30"/>
    <w:rsid w:val="00F82407"/>
    <w:rsid w:val="00F86C0C"/>
    <w:rsid w:val="00F905E6"/>
    <w:rsid w:val="00F910D0"/>
    <w:rsid w:val="00F971D4"/>
    <w:rsid w:val="00FA25C3"/>
    <w:rsid w:val="00FB5F0C"/>
    <w:rsid w:val="00FC0732"/>
    <w:rsid w:val="00FC5266"/>
    <w:rsid w:val="00FD189E"/>
    <w:rsid w:val="00FD66B2"/>
    <w:rsid w:val="00FE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45CC2-1619-417F-8674-71FCF17A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46E1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6E15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D46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94680D"/>
  </w:style>
  <w:style w:type="paragraph" w:styleId="a4">
    <w:name w:val="Balloon Text"/>
    <w:basedOn w:val="a"/>
    <w:link w:val="a5"/>
    <w:uiPriority w:val="99"/>
    <w:semiHidden/>
    <w:unhideWhenUsed/>
    <w:rsid w:val="0094680D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94680D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D7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3B5B"/>
  </w:style>
  <w:style w:type="paragraph" w:styleId="a8">
    <w:name w:val="footer"/>
    <w:basedOn w:val="a"/>
    <w:link w:val="a9"/>
    <w:uiPriority w:val="99"/>
    <w:unhideWhenUsed/>
    <w:rsid w:val="00D7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3B5B"/>
  </w:style>
  <w:style w:type="paragraph" w:customStyle="1" w:styleId="tkTekst">
    <w:name w:val="_Текст обычный (tkTekst)"/>
    <w:basedOn w:val="a"/>
    <w:rsid w:val="0077601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77308D"/>
    <w:rPr>
      <w:color w:val="0000FF"/>
      <w:u w:val="single"/>
    </w:rPr>
  </w:style>
  <w:style w:type="paragraph" w:customStyle="1" w:styleId="tkGrif">
    <w:name w:val="_Гриф (tkGrif)"/>
    <w:basedOn w:val="a"/>
    <w:rsid w:val="0095358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5358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953589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D356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EE45E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9521C2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9521C2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9521C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9521C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9521C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9521C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9521C2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9521C2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521C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9521C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9521C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9521C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9521C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9521C2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Forma">
    <w:name w:val="_Форма (tkForma)"/>
    <w:basedOn w:val="a"/>
    <w:rsid w:val="009521C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KomentarijKonflikt">
    <w:name w:val="_Конфликт (tkKomentarijKonflikt)"/>
    <w:basedOn w:val="a"/>
    <w:rsid w:val="009521C2"/>
    <w:pPr>
      <w:shd w:val="clear" w:color="auto" w:fill="F2DBDB"/>
      <w:spacing w:before="120" w:after="120"/>
      <w:jc w:val="both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9521C2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msopapdefault">
    <w:name w:val="msopapdefault"/>
    <w:basedOn w:val="a"/>
    <w:rsid w:val="009521C2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952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laceholder Text"/>
    <w:basedOn w:val="a0"/>
    <w:uiPriority w:val="99"/>
    <w:semiHidden/>
    <w:rsid w:val="009521C2"/>
    <w:rPr>
      <w:color w:val="808080"/>
    </w:rPr>
  </w:style>
  <w:style w:type="paragraph" w:styleId="ad">
    <w:name w:val="List Paragraph"/>
    <w:basedOn w:val="a"/>
    <w:uiPriority w:val="34"/>
    <w:qFormat/>
    <w:rsid w:val="00000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30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630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5DD5F-BB4B-4AC7-BE79-42B0DCFA0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5049</Words>
  <Characters>28782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Мурзакматов Ынтымак</dc:creator>
  <cp:lastModifiedBy>Аденай</cp:lastModifiedBy>
  <cp:revision>11</cp:revision>
  <cp:lastPrinted>2022-01-26T11:49:00Z</cp:lastPrinted>
  <dcterms:created xsi:type="dcterms:W3CDTF">2021-12-30T04:44:00Z</dcterms:created>
  <dcterms:modified xsi:type="dcterms:W3CDTF">2022-01-27T05:03:00Z</dcterms:modified>
</cp:coreProperties>
</file>